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91AB9" w14:textId="77777777" w:rsidR="00B72A01" w:rsidRDefault="00B72A01" w:rsidP="00B72A01">
      <w:pPr>
        <w:rPr>
          <w:b/>
          <w:sz w:val="32"/>
          <w:szCs w:val="32"/>
        </w:rPr>
      </w:pPr>
    </w:p>
    <w:p w14:paraId="6912F815" w14:textId="35B1AF9F" w:rsidR="00613589" w:rsidRDefault="00432C60" w:rsidP="00B72A01">
      <w:pPr>
        <w:ind w:left="708"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Rekonstrukce Knihovna Sokolov</w:t>
      </w:r>
    </w:p>
    <w:p w14:paraId="17C42568" w14:textId="14EB18B1" w:rsidR="00B72A01" w:rsidRPr="00B96EA4" w:rsidRDefault="00432C60" w:rsidP="00B72A01">
      <w:pPr>
        <w:ind w:left="708"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Stavební úpravy, </w:t>
      </w:r>
      <w:r w:rsidR="00B72A01">
        <w:rPr>
          <w:b/>
          <w:sz w:val="32"/>
          <w:szCs w:val="32"/>
        </w:rPr>
        <w:t>podkrovní vestavba</w:t>
      </w:r>
      <w:r>
        <w:rPr>
          <w:b/>
          <w:sz w:val="32"/>
          <w:szCs w:val="32"/>
        </w:rPr>
        <w:t>, nástavba dvorní části objektu</w:t>
      </w:r>
    </w:p>
    <w:p w14:paraId="5ADBD036" w14:textId="77777777" w:rsidR="00613589" w:rsidRDefault="00613589" w:rsidP="00613589">
      <w:pPr>
        <w:rPr>
          <w:sz w:val="24"/>
          <w:szCs w:val="24"/>
        </w:rPr>
      </w:pPr>
    </w:p>
    <w:p w14:paraId="3DCF81C2" w14:textId="77777777" w:rsidR="00613589" w:rsidRDefault="00613589" w:rsidP="00613589">
      <w:pPr>
        <w:rPr>
          <w:sz w:val="24"/>
          <w:szCs w:val="24"/>
        </w:rPr>
      </w:pPr>
    </w:p>
    <w:p w14:paraId="5CB1B6A8" w14:textId="3E485622" w:rsidR="00613589" w:rsidRPr="00B96EA4" w:rsidRDefault="00613589" w:rsidP="00613589">
      <w:pPr>
        <w:rPr>
          <w:sz w:val="24"/>
          <w:szCs w:val="24"/>
        </w:rPr>
      </w:pPr>
      <w:r w:rsidRPr="00B96EA4">
        <w:rPr>
          <w:sz w:val="24"/>
          <w:szCs w:val="24"/>
        </w:rPr>
        <w:t xml:space="preserve">Místo stavby: </w:t>
      </w:r>
      <w:r w:rsidRPr="00B96EA4">
        <w:rPr>
          <w:sz w:val="24"/>
          <w:szCs w:val="24"/>
        </w:rPr>
        <w:tab/>
      </w:r>
      <w:r w:rsidRPr="00B96EA4">
        <w:rPr>
          <w:sz w:val="24"/>
          <w:szCs w:val="24"/>
        </w:rPr>
        <w:tab/>
      </w:r>
      <w:r w:rsidR="00432C60">
        <w:rPr>
          <w:sz w:val="24"/>
          <w:szCs w:val="24"/>
        </w:rPr>
        <w:t xml:space="preserve">Staré </w:t>
      </w:r>
      <w:r w:rsidR="00827F5A">
        <w:rPr>
          <w:sz w:val="24"/>
          <w:szCs w:val="24"/>
        </w:rPr>
        <w:t>N</w:t>
      </w:r>
      <w:r w:rsidR="00432C60">
        <w:rPr>
          <w:sz w:val="24"/>
          <w:szCs w:val="24"/>
        </w:rPr>
        <w:t>áměstí č.p. 134 a 135</w:t>
      </w:r>
      <w:r w:rsidR="00827F5A">
        <w:rPr>
          <w:sz w:val="24"/>
          <w:szCs w:val="24"/>
        </w:rPr>
        <w:t>, Sokolov</w:t>
      </w:r>
    </w:p>
    <w:p w14:paraId="28B93A4D" w14:textId="57686437" w:rsidR="00613589" w:rsidRPr="00B96EA4" w:rsidRDefault="00613589" w:rsidP="00613589">
      <w:pPr>
        <w:rPr>
          <w:sz w:val="24"/>
          <w:szCs w:val="24"/>
        </w:rPr>
      </w:pPr>
      <w:r w:rsidRPr="00B96EA4">
        <w:rPr>
          <w:sz w:val="24"/>
          <w:szCs w:val="24"/>
        </w:rPr>
        <w:t xml:space="preserve">Stupeň PD:  </w:t>
      </w:r>
      <w:r w:rsidRPr="00B96EA4">
        <w:rPr>
          <w:sz w:val="24"/>
          <w:szCs w:val="24"/>
        </w:rPr>
        <w:tab/>
      </w:r>
      <w:r w:rsidRPr="00B96EA4">
        <w:rPr>
          <w:sz w:val="24"/>
          <w:szCs w:val="24"/>
        </w:rPr>
        <w:tab/>
      </w:r>
      <w:r w:rsidR="00260ECC">
        <w:rPr>
          <w:sz w:val="24"/>
          <w:szCs w:val="24"/>
        </w:rPr>
        <w:t xml:space="preserve">Projekt pro </w:t>
      </w:r>
      <w:r w:rsidR="00007C1F">
        <w:rPr>
          <w:sz w:val="24"/>
          <w:szCs w:val="24"/>
        </w:rPr>
        <w:t>provedení stavby</w:t>
      </w:r>
      <w:r w:rsidR="001E5E1A">
        <w:rPr>
          <w:sz w:val="24"/>
          <w:szCs w:val="24"/>
        </w:rPr>
        <w:t xml:space="preserve"> </w:t>
      </w:r>
      <w:r w:rsidR="00260ECC">
        <w:rPr>
          <w:sz w:val="24"/>
          <w:szCs w:val="24"/>
        </w:rPr>
        <w:t xml:space="preserve"> </w:t>
      </w:r>
    </w:p>
    <w:p w14:paraId="64FE6BB2" w14:textId="313984F0" w:rsidR="00613589" w:rsidRPr="00B96EA4" w:rsidRDefault="00B72A01" w:rsidP="00613589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Objednatel</w:t>
      </w:r>
      <w:r w:rsidR="00260ECC">
        <w:rPr>
          <w:sz w:val="24"/>
          <w:szCs w:val="24"/>
        </w:rPr>
        <w:t xml:space="preserve">:  </w:t>
      </w:r>
      <w:r w:rsidR="00260ECC">
        <w:rPr>
          <w:sz w:val="24"/>
          <w:szCs w:val="24"/>
        </w:rPr>
        <w:tab/>
      </w:r>
      <w:r w:rsidR="00432C60">
        <w:rPr>
          <w:sz w:val="24"/>
          <w:szCs w:val="24"/>
        </w:rPr>
        <w:t xml:space="preserve">Ing. Arch. Olga Růžičková </w:t>
      </w:r>
    </w:p>
    <w:p w14:paraId="0F766FB2" w14:textId="77777777" w:rsidR="00613589" w:rsidRPr="00B96EA4" w:rsidRDefault="00613589" w:rsidP="006658C8">
      <w:pPr>
        <w:ind w:left="2124" w:hanging="2124"/>
        <w:rPr>
          <w:sz w:val="24"/>
          <w:szCs w:val="24"/>
        </w:rPr>
      </w:pPr>
      <w:r w:rsidRPr="00B96EA4">
        <w:rPr>
          <w:sz w:val="24"/>
          <w:szCs w:val="24"/>
        </w:rPr>
        <w:t xml:space="preserve">Zpracovatel PD:  </w:t>
      </w:r>
      <w:r w:rsidRPr="00B96EA4">
        <w:rPr>
          <w:sz w:val="24"/>
          <w:szCs w:val="24"/>
        </w:rPr>
        <w:tab/>
      </w:r>
      <w:r>
        <w:rPr>
          <w:sz w:val="24"/>
          <w:szCs w:val="24"/>
        </w:rPr>
        <w:t xml:space="preserve">Ing. Jiří Houra, HSD statika s.r.o. </w:t>
      </w:r>
      <w:r w:rsidRPr="00B96EA4">
        <w:rPr>
          <w:sz w:val="24"/>
          <w:szCs w:val="24"/>
        </w:rPr>
        <w:t xml:space="preserve"> </w:t>
      </w:r>
    </w:p>
    <w:p w14:paraId="4DA7C5F2" w14:textId="6629197F" w:rsidR="00613589" w:rsidRPr="00B96EA4" w:rsidRDefault="006658C8" w:rsidP="00613589">
      <w:pPr>
        <w:rPr>
          <w:sz w:val="24"/>
          <w:szCs w:val="24"/>
        </w:rPr>
      </w:pPr>
      <w:r>
        <w:rPr>
          <w:sz w:val="24"/>
          <w:szCs w:val="24"/>
        </w:rPr>
        <w:t>Datum</w:t>
      </w:r>
      <w:r w:rsidR="00613589" w:rsidRPr="00B96EA4">
        <w:rPr>
          <w:sz w:val="24"/>
          <w:szCs w:val="24"/>
        </w:rPr>
        <w:t xml:space="preserve">:  </w:t>
      </w:r>
      <w:r w:rsidR="00613589">
        <w:rPr>
          <w:sz w:val="24"/>
          <w:szCs w:val="24"/>
        </w:rPr>
        <w:tab/>
      </w:r>
      <w:r w:rsidR="00613589">
        <w:rPr>
          <w:sz w:val="24"/>
          <w:szCs w:val="24"/>
        </w:rPr>
        <w:tab/>
      </w:r>
      <w:r w:rsidR="00392498">
        <w:rPr>
          <w:sz w:val="24"/>
          <w:szCs w:val="24"/>
        </w:rPr>
        <w:t>0</w:t>
      </w:r>
      <w:r w:rsidR="00007C1F">
        <w:rPr>
          <w:sz w:val="24"/>
          <w:szCs w:val="24"/>
        </w:rPr>
        <w:t>9</w:t>
      </w:r>
      <w:r w:rsidR="00613589" w:rsidRPr="00B96EA4">
        <w:rPr>
          <w:sz w:val="24"/>
          <w:szCs w:val="24"/>
        </w:rPr>
        <w:t>/20</w:t>
      </w:r>
      <w:r w:rsidR="00B72A01">
        <w:rPr>
          <w:sz w:val="24"/>
          <w:szCs w:val="24"/>
        </w:rPr>
        <w:t>18</w:t>
      </w:r>
    </w:p>
    <w:p w14:paraId="3861BD4A" w14:textId="77777777" w:rsidR="00613589" w:rsidRPr="00B96EA4" w:rsidRDefault="00613589" w:rsidP="00613589">
      <w:pPr>
        <w:rPr>
          <w:sz w:val="32"/>
          <w:szCs w:val="32"/>
        </w:rPr>
      </w:pPr>
    </w:p>
    <w:p w14:paraId="18A79AB3" w14:textId="77777777" w:rsidR="00613589" w:rsidRDefault="00613589" w:rsidP="00613589">
      <w:pPr>
        <w:jc w:val="center"/>
        <w:rPr>
          <w:b/>
          <w:sz w:val="32"/>
          <w:szCs w:val="32"/>
        </w:rPr>
      </w:pPr>
    </w:p>
    <w:p w14:paraId="70E67E32" w14:textId="77777777" w:rsidR="00613589" w:rsidRPr="00007C1F" w:rsidRDefault="00613589" w:rsidP="00613589">
      <w:pPr>
        <w:jc w:val="center"/>
        <w:rPr>
          <w:b/>
          <w:sz w:val="36"/>
          <w:szCs w:val="32"/>
        </w:rPr>
      </w:pPr>
    </w:p>
    <w:p w14:paraId="558434B5" w14:textId="77777777" w:rsidR="00613589" w:rsidRPr="00007C1F" w:rsidRDefault="00613589" w:rsidP="00613589">
      <w:pPr>
        <w:jc w:val="center"/>
        <w:rPr>
          <w:b/>
          <w:sz w:val="36"/>
          <w:szCs w:val="32"/>
        </w:rPr>
      </w:pPr>
    </w:p>
    <w:p w14:paraId="4BE6D700" w14:textId="77777777" w:rsidR="00613589" w:rsidRPr="00007C1F" w:rsidRDefault="00613589" w:rsidP="00613589">
      <w:pPr>
        <w:jc w:val="center"/>
        <w:rPr>
          <w:b/>
          <w:sz w:val="36"/>
          <w:szCs w:val="32"/>
        </w:rPr>
      </w:pPr>
    </w:p>
    <w:p w14:paraId="71D2ED45" w14:textId="77777777" w:rsidR="00613589" w:rsidRPr="00007C1F" w:rsidRDefault="00613589" w:rsidP="00613589">
      <w:pPr>
        <w:jc w:val="center"/>
        <w:rPr>
          <w:b/>
          <w:sz w:val="36"/>
          <w:szCs w:val="32"/>
        </w:rPr>
      </w:pPr>
    </w:p>
    <w:p w14:paraId="43E55AD7" w14:textId="77777777" w:rsidR="00613589" w:rsidRPr="00007C1F" w:rsidRDefault="00613589" w:rsidP="00613589">
      <w:pPr>
        <w:jc w:val="center"/>
        <w:rPr>
          <w:b/>
          <w:sz w:val="36"/>
          <w:szCs w:val="32"/>
        </w:rPr>
      </w:pPr>
    </w:p>
    <w:p w14:paraId="50DABDCD" w14:textId="77777777" w:rsidR="00613589" w:rsidRPr="00007C1F" w:rsidRDefault="00613589" w:rsidP="00613589">
      <w:pPr>
        <w:jc w:val="center"/>
        <w:rPr>
          <w:b/>
          <w:sz w:val="36"/>
          <w:szCs w:val="32"/>
        </w:rPr>
      </w:pPr>
    </w:p>
    <w:p w14:paraId="72B03730" w14:textId="77777777" w:rsidR="00613589" w:rsidRPr="00007C1F" w:rsidRDefault="00613589" w:rsidP="00613589">
      <w:pPr>
        <w:jc w:val="center"/>
        <w:rPr>
          <w:b/>
          <w:sz w:val="36"/>
          <w:szCs w:val="32"/>
        </w:rPr>
      </w:pPr>
    </w:p>
    <w:p w14:paraId="6D4224D8" w14:textId="77777777" w:rsidR="00613589" w:rsidRPr="00007C1F" w:rsidRDefault="00613589" w:rsidP="00B72A01">
      <w:pPr>
        <w:rPr>
          <w:b/>
          <w:sz w:val="36"/>
          <w:szCs w:val="32"/>
        </w:rPr>
      </w:pPr>
    </w:p>
    <w:p w14:paraId="1D8C6EC7" w14:textId="77777777" w:rsidR="00B72A01" w:rsidRPr="00007C1F" w:rsidRDefault="00B72A01" w:rsidP="00B72A01">
      <w:pPr>
        <w:rPr>
          <w:b/>
          <w:sz w:val="36"/>
          <w:szCs w:val="32"/>
        </w:rPr>
      </w:pPr>
    </w:p>
    <w:p w14:paraId="2F8288F5" w14:textId="77777777" w:rsidR="00613589" w:rsidRPr="00007C1F" w:rsidRDefault="00613589" w:rsidP="008320AC">
      <w:pPr>
        <w:rPr>
          <w:b/>
          <w:sz w:val="36"/>
          <w:szCs w:val="32"/>
        </w:rPr>
      </w:pPr>
    </w:p>
    <w:p w14:paraId="3DCCEF7A" w14:textId="77777777" w:rsidR="00613589" w:rsidRPr="00007C1F" w:rsidRDefault="00613589" w:rsidP="006658C8">
      <w:pPr>
        <w:jc w:val="center"/>
        <w:rPr>
          <w:b/>
          <w:sz w:val="36"/>
          <w:szCs w:val="32"/>
        </w:rPr>
      </w:pPr>
      <w:r w:rsidRPr="00007C1F">
        <w:rPr>
          <w:b/>
          <w:sz w:val="36"/>
          <w:szCs w:val="32"/>
        </w:rPr>
        <w:t>D.1.2.1 – Technická zpráva</w:t>
      </w:r>
    </w:p>
    <w:p w14:paraId="7A0BF84E" w14:textId="7D60717F" w:rsidR="00613589" w:rsidRPr="00007C1F" w:rsidRDefault="00613589" w:rsidP="00613589">
      <w:pPr>
        <w:rPr>
          <w:sz w:val="24"/>
        </w:rPr>
      </w:pPr>
      <w:r w:rsidRPr="00007C1F">
        <w:rPr>
          <w:sz w:val="24"/>
        </w:rPr>
        <w:t>Předmětem dokumentu je posouzení a návrh nosné konstrukce v rámci rekonstrukce stávající</w:t>
      </w:r>
      <w:r w:rsidR="00827F5A" w:rsidRPr="00007C1F">
        <w:rPr>
          <w:sz w:val="24"/>
        </w:rPr>
        <w:t>ch</w:t>
      </w:r>
      <w:r w:rsidRPr="00007C1F">
        <w:rPr>
          <w:sz w:val="24"/>
        </w:rPr>
        <w:t xml:space="preserve"> objekt</w:t>
      </w:r>
      <w:r w:rsidR="00827F5A" w:rsidRPr="00007C1F">
        <w:rPr>
          <w:sz w:val="24"/>
        </w:rPr>
        <w:t>ů</w:t>
      </w:r>
      <w:r w:rsidRPr="00007C1F">
        <w:rPr>
          <w:sz w:val="24"/>
        </w:rPr>
        <w:t xml:space="preserve"> </w:t>
      </w:r>
      <w:r w:rsidR="00827F5A" w:rsidRPr="00007C1F">
        <w:rPr>
          <w:sz w:val="24"/>
        </w:rPr>
        <w:t>č.p.134 a 135 na provoz knihovny</w:t>
      </w:r>
      <w:r w:rsidRPr="00007C1F">
        <w:rPr>
          <w:sz w:val="24"/>
        </w:rPr>
        <w:t xml:space="preserve">. Projekt je zpracován v rozsahu pro </w:t>
      </w:r>
      <w:r w:rsidR="00007C1F" w:rsidRPr="00007C1F">
        <w:rPr>
          <w:sz w:val="24"/>
        </w:rPr>
        <w:t>provedení stavby</w:t>
      </w:r>
      <w:r w:rsidRPr="00007C1F">
        <w:rPr>
          <w:sz w:val="24"/>
        </w:rPr>
        <w:t xml:space="preserve">. </w:t>
      </w:r>
    </w:p>
    <w:p w14:paraId="3841B223" w14:textId="77777777" w:rsidR="00613589" w:rsidRPr="00007C1F" w:rsidRDefault="00613589" w:rsidP="00613589">
      <w:pPr>
        <w:rPr>
          <w:b/>
          <w:sz w:val="24"/>
          <w:szCs w:val="24"/>
        </w:rPr>
      </w:pPr>
      <w:r w:rsidRPr="00007C1F">
        <w:rPr>
          <w:b/>
          <w:sz w:val="24"/>
          <w:szCs w:val="24"/>
        </w:rPr>
        <w:t xml:space="preserve">Podklady </w:t>
      </w:r>
    </w:p>
    <w:p w14:paraId="4B5BAE79" w14:textId="65D78063" w:rsidR="00613589" w:rsidRPr="00007C1F" w:rsidRDefault="00613589" w:rsidP="00613589">
      <w:pPr>
        <w:pStyle w:val="Odstavecseseznamem"/>
        <w:numPr>
          <w:ilvl w:val="0"/>
          <w:numId w:val="1"/>
        </w:numPr>
        <w:rPr>
          <w:sz w:val="24"/>
        </w:rPr>
      </w:pPr>
      <w:r w:rsidRPr="00007C1F">
        <w:rPr>
          <w:sz w:val="24"/>
        </w:rPr>
        <w:t>Architektonicko-</w:t>
      </w:r>
      <w:r w:rsidR="006658C8" w:rsidRPr="00007C1F">
        <w:rPr>
          <w:sz w:val="24"/>
        </w:rPr>
        <w:t>stavební půdorysy, řezy</w:t>
      </w:r>
      <w:r w:rsidR="00827F5A" w:rsidRPr="00007C1F">
        <w:rPr>
          <w:sz w:val="24"/>
        </w:rPr>
        <w:t xml:space="preserve">  </w:t>
      </w:r>
      <w:r w:rsidR="002234BB" w:rsidRPr="00007C1F">
        <w:rPr>
          <w:sz w:val="24"/>
        </w:rPr>
        <w:t>-</w:t>
      </w:r>
      <w:r w:rsidR="00432C60" w:rsidRPr="00007C1F">
        <w:rPr>
          <w:sz w:val="24"/>
        </w:rPr>
        <w:t xml:space="preserve"> </w:t>
      </w:r>
      <w:r w:rsidRPr="00007C1F">
        <w:rPr>
          <w:sz w:val="24"/>
        </w:rPr>
        <w:t>Ing.</w:t>
      </w:r>
      <w:r w:rsidR="00260ECC" w:rsidRPr="00007C1F">
        <w:rPr>
          <w:sz w:val="24"/>
        </w:rPr>
        <w:t xml:space="preserve"> </w:t>
      </w:r>
      <w:r w:rsidRPr="00007C1F">
        <w:rPr>
          <w:sz w:val="24"/>
        </w:rPr>
        <w:t xml:space="preserve">arch. </w:t>
      </w:r>
      <w:r w:rsidR="00827F5A" w:rsidRPr="00007C1F">
        <w:rPr>
          <w:sz w:val="24"/>
        </w:rPr>
        <w:t xml:space="preserve">Olga </w:t>
      </w:r>
      <w:proofErr w:type="gramStart"/>
      <w:r w:rsidR="00827F5A" w:rsidRPr="00007C1F">
        <w:rPr>
          <w:sz w:val="24"/>
        </w:rPr>
        <w:t xml:space="preserve">Růžičková </w:t>
      </w:r>
      <w:r w:rsidRPr="00007C1F">
        <w:rPr>
          <w:sz w:val="24"/>
        </w:rPr>
        <w:t xml:space="preserve"> </w:t>
      </w:r>
      <w:r w:rsidR="006658C8" w:rsidRPr="00007C1F">
        <w:rPr>
          <w:sz w:val="24"/>
        </w:rPr>
        <w:t xml:space="preserve">– </w:t>
      </w:r>
      <w:r w:rsidR="00827F5A" w:rsidRPr="00007C1F">
        <w:rPr>
          <w:sz w:val="24"/>
        </w:rPr>
        <w:t>0</w:t>
      </w:r>
      <w:r w:rsidR="00C67926">
        <w:rPr>
          <w:sz w:val="24"/>
        </w:rPr>
        <w:t>8</w:t>
      </w:r>
      <w:proofErr w:type="gramEnd"/>
      <w:r w:rsidR="00827F5A" w:rsidRPr="00007C1F">
        <w:rPr>
          <w:sz w:val="24"/>
        </w:rPr>
        <w:t>-0</w:t>
      </w:r>
      <w:r w:rsidR="00C67926">
        <w:rPr>
          <w:sz w:val="24"/>
        </w:rPr>
        <w:t>9</w:t>
      </w:r>
      <w:r w:rsidR="006658C8" w:rsidRPr="00007C1F">
        <w:rPr>
          <w:sz w:val="24"/>
        </w:rPr>
        <w:t>/201</w:t>
      </w:r>
      <w:r w:rsidR="00827F5A" w:rsidRPr="00007C1F">
        <w:rPr>
          <w:sz w:val="24"/>
        </w:rPr>
        <w:t>8</w:t>
      </w:r>
    </w:p>
    <w:p w14:paraId="3E48E824" w14:textId="5DCD3D2A" w:rsidR="00827F5A" w:rsidRPr="00007C1F" w:rsidRDefault="00827F5A" w:rsidP="00613589">
      <w:pPr>
        <w:pStyle w:val="Odstavecseseznamem"/>
        <w:numPr>
          <w:ilvl w:val="0"/>
          <w:numId w:val="1"/>
        </w:numPr>
        <w:rPr>
          <w:sz w:val="24"/>
        </w:rPr>
      </w:pPr>
      <w:r w:rsidRPr="00007C1F">
        <w:rPr>
          <w:sz w:val="24"/>
        </w:rPr>
        <w:t>Stavebně technický průzkum únosnosti stropních konstrukcí – KSI – Ing. Vonka - 2015</w:t>
      </w:r>
    </w:p>
    <w:p w14:paraId="174135EB" w14:textId="22042B32" w:rsidR="00613589" w:rsidRPr="00007C1F" w:rsidRDefault="00613589" w:rsidP="00613589">
      <w:pPr>
        <w:pStyle w:val="Odstavecseseznamem"/>
        <w:numPr>
          <w:ilvl w:val="0"/>
          <w:numId w:val="1"/>
        </w:numPr>
        <w:rPr>
          <w:sz w:val="24"/>
        </w:rPr>
      </w:pPr>
      <w:r w:rsidRPr="00007C1F">
        <w:rPr>
          <w:sz w:val="24"/>
        </w:rPr>
        <w:t>Prohlídk</w:t>
      </w:r>
      <w:r w:rsidR="001E5E1A" w:rsidRPr="00007C1F">
        <w:rPr>
          <w:sz w:val="24"/>
        </w:rPr>
        <w:t xml:space="preserve">y </w:t>
      </w:r>
      <w:r w:rsidRPr="00007C1F">
        <w:rPr>
          <w:sz w:val="24"/>
        </w:rPr>
        <w:t>objektu proveden</w:t>
      </w:r>
      <w:r w:rsidR="001E5E1A" w:rsidRPr="00007C1F">
        <w:rPr>
          <w:sz w:val="24"/>
        </w:rPr>
        <w:t>é</w:t>
      </w:r>
      <w:r w:rsidRPr="00007C1F">
        <w:rPr>
          <w:sz w:val="24"/>
        </w:rPr>
        <w:t xml:space="preserve"> zpracovatelem dokumentu  - Ing. J. Houra  - </w:t>
      </w:r>
      <w:r w:rsidR="00827F5A" w:rsidRPr="00007C1F">
        <w:rPr>
          <w:sz w:val="24"/>
        </w:rPr>
        <w:t>0</w:t>
      </w:r>
      <w:r w:rsidR="00C67926">
        <w:rPr>
          <w:sz w:val="24"/>
        </w:rPr>
        <w:t>8</w:t>
      </w:r>
      <w:r w:rsidRPr="00007C1F">
        <w:rPr>
          <w:sz w:val="24"/>
        </w:rPr>
        <w:t>/201</w:t>
      </w:r>
      <w:r w:rsidR="001E5E1A" w:rsidRPr="00007C1F">
        <w:rPr>
          <w:sz w:val="24"/>
        </w:rPr>
        <w:t>8</w:t>
      </w:r>
    </w:p>
    <w:p w14:paraId="3BBE49AB" w14:textId="10AC863A" w:rsidR="00613589" w:rsidRPr="00007C1F" w:rsidRDefault="001E5E1A" w:rsidP="00613589">
      <w:pPr>
        <w:pStyle w:val="Odstavecseseznamem"/>
        <w:numPr>
          <w:ilvl w:val="0"/>
          <w:numId w:val="1"/>
        </w:numPr>
        <w:rPr>
          <w:sz w:val="24"/>
        </w:rPr>
      </w:pPr>
      <w:r w:rsidRPr="00007C1F">
        <w:rPr>
          <w:sz w:val="24"/>
        </w:rPr>
        <w:t xml:space="preserve">Stavebně technický průzkum – </w:t>
      </w:r>
      <w:r w:rsidR="00827F5A" w:rsidRPr="00007C1F">
        <w:rPr>
          <w:sz w:val="24"/>
        </w:rPr>
        <w:t>KSI – Ing. Vonka – 04/2018</w:t>
      </w:r>
    </w:p>
    <w:p w14:paraId="77EF0F0B" w14:textId="4EBCC1AA" w:rsidR="00007C1F" w:rsidRPr="00007C1F" w:rsidRDefault="00007C1F" w:rsidP="00613589">
      <w:pPr>
        <w:pStyle w:val="Odstavecseseznamem"/>
        <w:numPr>
          <w:ilvl w:val="0"/>
          <w:numId w:val="1"/>
        </w:numPr>
        <w:rPr>
          <w:sz w:val="24"/>
        </w:rPr>
      </w:pPr>
      <w:r w:rsidRPr="00007C1F">
        <w:rPr>
          <w:sz w:val="24"/>
        </w:rPr>
        <w:t>Doplňující stavebně technický průzkum – Růžičková, Houra – 08/2018</w:t>
      </w:r>
    </w:p>
    <w:p w14:paraId="002CB8DE" w14:textId="64E3D8C4" w:rsidR="00007C1F" w:rsidRPr="00007C1F" w:rsidRDefault="00007C1F" w:rsidP="00613589">
      <w:pPr>
        <w:pStyle w:val="Odstavecseseznamem"/>
        <w:numPr>
          <w:ilvl w:val="0"/>
          <w:numId w:val="1"/>
        </w:numPr>
        <w:rPr>
          <w:sz w:val="24"/>
        </w:rPr>
      </w:pPr>
      <w:r w:rsidRPr="00007C1F">
        <w:rPr>
          <w:sz w:val="24"/>
        </w:rPr>
        <w:t xml:space="preserve">IG rešerše základových poměrů – Ing. Jaromír </w:t>
      </w:r>
      <w:proofErr w:type="spellStart"/>
      <w:r w:rsidRPr="00007C1F">
        <w:rPr>
          <w:sz w:val="24"/>
        </w:rPr>
        <w:t>Střeška</w:t>
      </w:r>
      <w:proofErr w:type="spellEnd"/>
      <w:r w:rsidRPr="00007C1F">
        <w:rPr>
          <w:sz w:val="24"/>
        </w:rPr>
        <w:t xml:space="preserve"> 09/2018</w:t>
      </w:r>
    </w:p>
    <w:p w14:paraId="0E1D0209" w14:textId="77777777" w:rsidR="00613589" w:rsidRPr="00007C1F" w:rsidRDefault="00613589" w:rsidP="00613589">
      <w:pPr>
        <w:rPr>
          <w:b/>
          <w:sz w:val="24"/>
          <w:szCs w:val="24"/>
        </w:rPr>
      </w:pPr>
      <w:r w:rsidRPr="00007C1F">
        <w:rPr>
          <w:b/>
          <w:sz w:val="24"/>
          <w:szCs w:val="24"/>
        </w:rPr>
        <w:t>Popis objektu</w:t>
      </w:r>
    </w:p>
    <w:p w14:paraId="410C8D86" w14:textId="3BBE213D" w:rsidR="00417769" w:rsidRPr="00007C1F" w:rsidRDefault="00034FB7" w:rsidP="005F0286">
      <w:pPr>
        <w:jc w:val="both"/>
        <w:rPr>
          <w:sz w:val="24"/>
        </w:rPr>
      </w:pPr>
      <w:r w:rsidRPr="00007C1F">
        <w:rPr>
          <w:sz w:val="24"/>
        </w:rPr>
        <w:t xml:space="preserve">Rekonstrukce objektu se dotýká dvou konstrukčně nezávislých objektů, které prošly rekonstrukcí  v polovině 90let minulého století. Konstrukčně se objekty liší typy stropní a střešní konstrukce. Objekty mají tři </w:t>
      </w:r>
      <w:r w:rsidR="00417769" w:rsidRPr="00007C1F">
        <w:rPr>
          <w:sz w:val="24"/>
        </w:rPr>
        <w:t xml:space="preserve">(menší objekt č.p. 134) </w:t>
      </w:r>
      <w:r w:rsidRPr="00007C1F">
        <w:rPr>
          <w:sz w:val="24"/>
        </w:rPr>
        <w:t xml:space="preserve">a čtyři nadzemní podlaží včetně podkroví. </w:t>
      </w:r>
      <w:r w:rsidR="00417769" w:rsidRPr="00007C1F">
        <w:rPr>
          <w:sz w:val="24"/>
        </w:rPr>
        <w:t xml:space="preserve">Podsklepený je </w:t>
      </w:r>
      <w:r w:rsidR="005078BA" w:rsidRPr="00007C1F">
        <w:rPr>
          <w:sz w:val="24"/>
        </w:rPr>
        <w:t xml:space="preserve">větší </w:t>
      </w:r>
      <w:r w:rsidR="00417769" w:rsidRPr="00007C1F">
        <w:rPr>
          <w:sz w:val="24"/>
        </w:rPr>
        <w:t>objekt č.p. 135</w:t>
      </w:r>
      <w:r w:rsidR="005078BA" w:rsidRPr="00007C1F">
        <w:rPr>
          <w:sz w:val="24"/>
        </w:rPr>
        <w:t xml:space="preserve"> v téměř celém rozsahu, objektu č.p. 134 pouze částečně</w:t>
      </w:r>
      <w:r w:rsidR="00417769" w:rsidRPr="00007C1F">
        <w:rPr>
          <w:sz w:val="24"/>
        </w:rPr>
        <w:t xml:space="preserve">. </w:t>
      </w:r>
      <w:r w:rsidR="005078BA" w:rsidRPr="00007C1F">
        <w:rPr>
          <w:sz w:val="24"/>
        </w:rPr>
        <w:t xml:space="preserve">Krajní pole v návaznosti na další – sousední </w:t>
      </w:r>
      <w:r w:rsidR="00C8709F" w:rsidRPr="00007C1F">
        <w:rPr>
          <w:sz w:val="24"/>
        </w:rPr>
        <w:t xml:space="preserve">objekty nejsou podsklepeny. </w:t>
      </w:r>
      <w:r w:rsidR="00417769" w:rsidRPr="00007C1F">
        <w:rPr>
          <w:sz w:val="24"/>
        </w:rPr>
        <w:t>V minulosti byly k objektům směrem do dvora postaveny přístavky – jedno-podložní a dvou-podlažní.</w:t>
      </w:r>
      <w:r w:rsidR="00900A80" w:rsidRPr="00007C1F">
        <w:rPr>
          <w:sz w:val="24"/>
        </w:rPr>
        <w:t xml:space="preserve"> Konstrukčně jsou objekty propojené a bude tomu tak i po rekonstrukci objektu. </w:t>
      </w:r>
    </w:p>
    <w:p w14:paraId="38BE8340" w14:textId="4C41A120" w:rsidR="00417769" w:rsidRPr="00007C1F" w:rsidRDefault="00417769" w:rsidP="005F0286">
      <w:pPr>
        <w:jc w:val="both"/>
        <w:rPr>
          <w:sz w:val="24"/>
        </w:rPr>
      </w:pPr>
      <w:r w:rsidRPr="00007C1F">
        <w:rPr>
          <w:sz w:val="24"/>
        </w:rPr>
        <w:t xml:space="preserve">Větší objekt č.p. 135 je konstrukčně postaven jako zděný podélný troj-trakt se keramickými stropy z IPN 280 a </w:t>
      </w:r>
      <w:proofErr w:type="spellStart"/>
      <w:r w:rsidRPr="00007C1F">
        <w:rPr>
          <w:sz w:val="24"/>
        </w:rPr>
        <w:t>Hurdis</w:t>
      </w:r>
      <w:proofErr w:type="spellEnd"/>
      <w:r w:rsidRPr="00007C1F">
        <w:rPr>
          <w:sz w:val="24"/>
        </w:rPr>
        <w:t xml:space="preserve"> vložkami. Spodní stropy nad suterénem</w:t>
      </w:r>
      <w:r w:rsidR="00C67926">
        <w:rPr>
          <w:sz w:val="24"/>
        </w:rPr>
        <w:t xml:space="preserve"> a částí přízemí</w:t>
      </w:r>
      <w:r w:rsidRPr="00007C1F">
        <w:rPr>
          <w:sz w:val="24"/>
        </w:rPr>
        <w:t xml:space="preserve">  jsou klenuté z </w:t>
      </w:r>
      <w:proofErr w:type="gramStart"/>
      <w:r w:rsidRPr="00007C1F">
        <w:rPr>
          <w:sz w:val="24"/>
        </w:rPr>
        <w:t>cihelným</w:t>
      </w:r>
      <w:proofErr w:type="gramEnd"/>
      <w:r w:rsidRPr="00007C1F">
        <w:rPr>
          <w:sz w:val="24"/>
        </w:rPr>
        <w:t xml:space="preserve"> kleneb a klenbových pasů. Střešní konstrukce je sedlová bez vnitřních podpor z atypických </w:t>
      </w:r>
      <w:r w:rsidR="00A61189" w:rsidRPr="00007C1F">
        <w:rPr>
          <w:sz w:val="24"/>
        </w:rPr>
        <w:t xml:space="preserve">ocelových </w:t>
      </w:r>
      <w:r w:rsidRPr="00007C1F">
        <w:rPr>
          <w:sz w:val="24"/>
        </w:rPr>
        <w:t xml:space="preserve">příhradových vazníků </w:t>
      </w:r>
      <w:r w:rsidR="00A61189" w:rsidRPr="00007C1F">
        <w:rPr>
          <w:sz w:val="24"/>
        </w:rPr>
        <w:t xml:space="preserve">– krokví, ve vrcholu vzájemně vzepřených. Konstrukce doplňují dřevěné krokve po </w:t>
      </w:r>
      <w:proofErr w:type="spellStart"/>
      <w:r w:rsidR="00A61189" w:rsidRPr="00007C1F">
        <w:rPr>
          <w:sz w:val="24"/>
        </w:rPr>
        <w:t>vlašsku</w:t>
      </w:r>
      <w:proofErr w:type="spellEnd"/>
      <w:r w:rsidR="00A61189" w:rsidRPr="00007C1F">
        <w:rPr>
          <w:sz w:val="24"/>
        </w:rPr>
        <w:t xml:space="preserve">, zavětrování pomocí ocelových táhel. </w:t>
      </w:r>
    </w:p>
    <w:p w14:paraId="5AD0B88B" w14:textId="0CCF308E" w:rsidR="00A61189" w:rsidRPr="00007C1F" w:rsidRDefault="00A61189" w:rsidP="005F0286">
      <w:pPr>
        <w:jc w:val="both"/>
        <w:rPr>
          <w:sz w:val="24"/>
        </w:rPr>
      </w:pPr>
      <w:r w:rsidRPr="00007C1F">
        <w:rPr>
          <w:sz w:val="24"/>
        </w:rPr>
        <w:t xml:space="preserve">Menší objekt  - č.p. 134 je konstrukčně postaven zděný s obousměrnými nosnými zděnými stěnami. Stropní konstrukce jsou </w:t>
      </w:r>
      <w:r w:rsidR="00007C1F" w:rsidRPr="00007C1F">
        <w:rPr>
          <w:sz w:val="24"/>
        </w:rPr>
        <w:t>nad přízemím z </w:t>
      </w:r>
      <w:proofErr w:type="spellStart"/>
      <w:r w:rsidR="00007C1F" w:rsidRPr="00007C1F">
        <w:rPr>
          <w:sz w:val="24"/>
        </w:rPr>
        <w:t>Hurdis</w:t>
      </w:r>
      <w:proofErr w:type="spellEnd"/>
      <w:r w:rsidR="00007C1F" w:rsidRPr="00007C1F">
        <w:rPr>
          <w:sz w:val="24"/>
        </w:rPr>
        <w:t xml:space="preserve"> keramických tvarovek do IPN profilů 140-160. Strop nad patrem je pak </w:t>
      </w:r>
      <w:r w:rsidRPr="00007C1F">
        <w:rPr>
          <w:sz w:val="24"/>
        </w:rPr>
        <w:t>převážně dřevěn</w:t>
      </w:r>
      <w:r w:rsidR="00007C1F" w:rsidRPr="00007C1F">
        <w:rPr>
          <w:sz w:val="24"/>
        </w:rPr>
        <w:t>ý</w:t>
      </w:r>
      <w:r w:rsidRPr="00007C1F">
        <w:rPr>
          <w:sz w:val="24"/>
        </w:rPr>
        <w:t xml:space="preserve"> trámov</w:t>
      </w:r>
      <w:r w:rsidR="00007C1F" w:rsidRPr="00007C1F">
        <w:rPr>
          <w:sz w:val="24"/>
        </w:rPr>
        <w:t>ý. Nelze vyloučit</w:t>
      </w:r>
      <w:r w:rsidRPr="00007C1F">
        <w:rPr>
          <w:sz w:val="24"/>
        </w:rPr>
        <w:t xml:space="preserve"> </w:t>
      </w:r>
      <w:r w:rsidR="00007C1F" w:rsidRPr="00007C1F">
        <w:rPr>
          <w:sz w:val="24"/>
        </w:rPr>
        <w:t xml:space="preserve">přítomnost lokální </w:t>
      </w:r>
      <w:r w:rsidRPr="00007C1F">
        <w:rPr>
          <w:sz w:val="24"/>
        </w:rPr>
        <w:t>výjimk</w:t>
      </w:r>
      <w:r w:rsidR="00007C1F" w:rsidRPr="00007C1F">
        <w:rPr>
          <w:sz w:val="24"/>
        </w:rPr>
        <w:t xml:space="preserve">y z novodobých konstrukcí např. </w:t>
      </w:r>
      <w:proofErr w:type="spellStart"/>
      <w:r w:rsidR="00007C1F" w:rsidRPr="00007C1F">
        <w:rPr>
          <w:sz w:val="24"/>
        </w:rPr>
        <w:t>Hurdis</w:t>
      </w:r>
      <w:proofErr w:type="spellEnd"/>
      <w:r w:rsidR="00007C1F" w:rsidRPr="00007C1F">
        <w:rPr>
          <w:sz w:val="24"/>
        </w:rPr>
        <w:t xml:space="preserve"> </w:t>
      </w:r>
      <w:r w:rsidR="00C67926">
        <w:rPr>
          <w:sz w:val="24"/>
        </w:rPr>
        <w:t xml:space="preserve">stropů </w:t>
      </w:r>
      <w:r w:rsidR="00007C1F" w:rsidRPr="00007C1F">
        <w:rPr>
          <w:sz w:val="24"/>
        </w:rPr>
        <w:t>provedených při předchozích úpravách objektu</w:t>
      </w:r>
      <w:r w:rsidRPr="00007C1F">
        <w:rPr>
          <w:sz w:val="24"/>
        </w:rPr>
        <w:t xml:space="preserve">. </w:t>
      </w:r>
      <w:r w:rsidR="00EF0D38" w:rsidRPr="00007C1F">
        <w:rPr>
          <w:sz w:val="24"/>
        </w:rPr>
        <w:t xml:space="preserve">Pnutí stropních trámů z lokálních sond vyplývá v příčném směru, byť tato skutečnost neodpovídá rozsahu nosných stěn. Nelze tak vyloučit přítomnost skrytých ocelovým průvlaků v rovině dřevěných trámů. </w:t>
      </w:r>
      <w:r w:rsidR="005F0286" w:rsidRPr="00007C1F">
        <w:rPr>
          <w:sz w:val="24"/>
        </w:rPr>
        <w:t xml:space="preserve">Střešní </w:t>
      </w:r>
      <w:r w:rsidR="00EF0D38" w:rsidRPr="00007C1F">
        <w:rPr>
          <w:sz w:val="24"/>
        </w:rPr>
        <w:t>sedlovou konstrukci</w:t>
      </w:r>
      <w:r w:rsidR="005F0286" w:rsidRPr="00007C1F">
        <w:rPr>
          <w:sz w:val="24"/>
        </w:rPr>
        <w:t xml:space="preserve"> </w:t>
      </w:r>
      <w:r w:rsidR="00EF0D38" w:rsidRPr="00007C1F">
        <w:rPr>
          <w:sz w:val="24"/>
        </w:rPr>
        <w:t>t</w:t>
      </w:r>
      <w:r w:rsidR="005F0286" w:rsidRPr="00007C1F">
        <w:rPr>
          <w:sz w:val="24"/>
        </w:rPr>
        <w:t xml:space="preserve">voří klasická </w:t>
      </w:r>
      <w:r w:rsidR="00EF0D38" w:rsidRPr="00007C1F">
        <w:rPr>
          <w:sz w:val="24"/>
        </w:rPr>
        <w:t xml:space="preserve">dřevěná </w:t>
      </w:r>
      <w:r w:rsidR="005F0286" w:rsidRPr="00007C1F">
        <w:rPr>
          <w:sz w:val="24"/>
        </w:rPr>
        <w:t>vaznicov</w:t>
      </w:r>
      <w:r w:rsidR="00EF0D38" w:rsidRPr="00007C1F">
        <w:rPr>
          <w:sz w:val="24"/>
        </w:rPr>
        <w:t>á</w:t>
      </w:r>
      <w:r w:rsidR="005F0286" w:rsidRPr="00007C1F">
        <w:rPr>
          <w:sz w:val="24"/>
        </w:rPr>
        <w:t xml:space="preserve"> s</w:t>
      </w:r>
      <w:r w:rsidR="00EF0D38" w:rsidRPr="00007C1F">
        <w:rPr>
          <w:sz w:val="24"/>
        </w:rPr>
        <w:t>ou</w:t>
      </w:r>
      <w:r w:rsidR="005F0286" w:rsidRPr="00007C1F">
        <w:rPr>
          <w:sz w:val="24"/>
        </w:rPr>
        <w:t>s</w:t>
      </w:r>
      <w:r w:rsidR="00EF0D38" w:rsidRPr="00007C1F">
        <w:rPr>
          <w:sz w:val="24"/>
        </w:rPr>
        <w:t>tava se dvěma středními a jednou vrcholovou vaznicí.</w:t>
      </w:r>
    </w:p>
    <w:p w14:paraId="0979009A" w14:textId="7699CD92" w:rsidR="00900A80" w:rsidRPr="00007C1F" w:rsidRDefault="00900A80" w:rsidP="005F0286">
      <w:pPr>
        <w:jc w:val="both"/>
        <w:rPr>
          <w:sz w:val="24"/>
        </w:rPr>
      </w:pPr>
      <w:r w:rsidRPr="00007C1F">
        <w:rPr>
          <w:sz w:val="24"/>
        </w:rPr>
        <w:lastRenderedPageBreak/>
        <w:t xml:space="preserve">Na oba objektu navazuje dvorní přístavba, z větší plochy jednopodlažní, v rozsahu jednoho pole dvoupodlažní. Konstrukce je ukončena plochou střechou s venkovní terasou. </w:t>
      </w:r>
    </w:p>
    <w:p w14:paraId="17ED51C3" w14:textId="5CF11222" w:rsidR="003603DE" w:rsidRPr="00007C1F" w:rsidRDefault="003603DE" w:rsidP="00613589">
      <w:pPr>
        <w:rPr>
          <w:b/>
          <w:sz w:val="24"/>
          <w:szCs w:val="24"/>
        </w:rPr>
      </w:pPr>
      <w:r w:rsidRPr="00007C1F">
        <w:rPr>
          <w:b/>
          <w:sz w:val="24"/>
          <w:szCs w:val="24"/>
        </w:rPr>
        <w:t xml:space="preserve">Prohlídka a průzkum konstrukce </w:t>
      </w:r>
    </w:p>
    <w:p w14:paraId="1818C691" w14:textId="03866898" w:rsidR="00C8709F" w:rsidRPr="00007C1F" w:rsidRDefault="00613589" w:rsidP="00EF0D38">
      <w:pPr>
        <w:jc w:val="both"/>
        <w:rPr>
          <w:sz w:val="24"/>
        </w:rPr>
      </w:pPr>
      <w:r w:rsidRPr="00007C1F">
        <w:rPr>
          <w:sz w:val="24"/>
        </w:rPr>
        <w:t xml:space="preserve">Na základě provedené prohlídky objektu konstatuji, že nosná konstrukce je dobrém, zachovalém stavu bez jakýchkoli známek porušení. </w:t>
      </w:r>
      <w:r w:rsidR="00EF0D38" w:rsidRPr="00007C1F">
        <w:rPr>
          <w:sz w:val="24"/>
        </w:rPr>
        <w:t>Výjimku jsou poruchy v menším objektu – zděných stěnách a příčkách. Zde nelze vyloučit přetížení některých stropních trámů příčkami nebo nesystémový zásah</w:t>
      </w:r>
      <w:r w:rsidR="00C67926">
        <w:rPr>
          <w:sz w:val="24"/>
        </w:rPr>
        <w:t>y</w:t>
      </w:r>
      <w:r w:rsidR="00EF0D38" w:rsidRPr="00007C1F">
        <w:rPr>
          <w:sz w:val="24"/>
        </w:rPr>
        <w:t xml:space="preserve"> do nosných stěn předchozími úpravami. </w:t>
      </w:r>
      <w:r w:rsidR="00007C1F" w:rsidRPr="00007C1F">
        <w:rPr>
          <w:sz w:val="24"/>
        </w:rPr>
        <w:t xml:space="preserve">Zdivo je v patře a podkroví viditelně nekvalitně provedené – pojivo není plnohodnotně provedené nebo rozpadlé včetně cihelné vazby. </w:t>
      </w:r>
    </w:p>
    <w:p w14:paraId="78A2343F" w14:textId="26D53A6C" w:rsidR="00EF0D38" w:rsidRPr="00195E5F" w:rsidRDefault="00EF0D38" w:rsidP="00EF0D38">
      <w:pPr>
        <w:jc w:val="both"/>
      </w:pPr>
      <w:r w:rsidRPr="00195E5F">
        <w:rPr>
          <w:b/>
          <w:sz w:val="24"/>
        </w:rPr>
        <w:t xml:space="preserve">Stavebně technický průzkum </w:t>
      </w:r>
    </w:p>
    <w:p w14:paraId="3F678CDD" w14:textId="54436D36" w:rsidR="00EF0D38" w:rsidRPr="00007C1F" w:rsidRDefault="00EF0D38" w:rsidP="00EF0D38">
      <w:pPr>
        <w:jc w:val="both"/>
        <w:rPr>
          <w:sz w:val="24"/>
        </w:rPr>
      </w:pPr>
      <w:r w:rsidRPr="00007C1F">
        <w:rPr>
          <w:sz w:val="24"/>
        </w:rPr>
        <w:t xml:space="preserve">Provedený průzkum </w:t>
      </w:r>
      <w:r w:rsidR="009B1A55" w:rsidRPr="00007C1F">
        <w:rPr>
          <w:sz w:val="24"/>
        </w:rPr>
        <w:t xml:space="preserve">odhalil </w:t>
      </w:r>
      <w:r w:rsidRPr="00007C1F">
        <w:rPr>
          <w:sz w:val="24"/>
        </w:rPr>
        <w:t xml:space="preserve">pomocí lokálních </w:t>
      </w:r>
      <w:r w:rsidR="009B1A55" w:rsidRPr="00007C1F">
        <w:rPr>
          <w:sz w:val="24"/>
        </w:rPr>
        <w:t xml:space="preserve">sond  skladby konstrukcí a typy stropních a zděných konstrukcí. Průzkum neodhalil přesnou skladbu stropních konstrukcí, zejména s ohledem na lokální charakter provedených sond. Z průzkumu lze interpretovat následující výsledky: </w:t>
      </w:r>
    </w:p>
    <w:p w14:paraId="68A31AAE" w14:textId="386CD1BB" w:rsidR="009B1A55" w:rsidRPr="00C8709F" w:rsidRDefault="009B1A55" w:rsidP="00900A80">
      <w:pPr>
        <w:pStyle w:val="Odstavecseseznamem"/>
        <w:numPr>
          <w:ilvl w:val="0"/>
          <w:numId w:val="15"/>
        </w:numPr>
        <w:jc w:val="both"/>
        <w:rPr>
          <w:sz w:val="24"/>
        </w:rPr>
      </w:pPr>
      <w:r w:rsidRPr="00C8709F">
        <w:rPr>
          <w:sz w:val="24"/>
        </w:rPr>
        <w:t xml:space="preserve">Základy – provedené do hloubky cca 800mm, bez většího rozšíření vůči </w:t>
      </w:r>
      <w:proofErr w:type="spellStart"/>
      <w:r w:rsidRPr="00C8709F">
        <w:rPr>
          <w:sz w:val="24"/>
        </w:rPr>
        <w:t>tl</w:t>
      </w:r>
      <w:proofErr w:type="spellEnd"/>
      <w:r w:rsidRPr="00C8709F">
        <w:rPr>
          <w:sz w:val="24"/>
        </w:rPr>
        <w:t xml:space="preserve">. stěn. Geologické parametry podloží v základové spáře nebyly definovány. </w:t>
      </w:r>
    </w:p>
    <w:p w14:paraId="6E406B99" w14:textId="41DE7EB7" w:rsidR="009B1A55" w:rsidRPr="00C8709F" w:rsidRDefault="009B1A55" w:rsidP="00900A80">
      <w:pPr>
        <w:pStyle w:val="Odstavecseseznamem"/>
        <w:numPr>
          <w:ilvl w:val="0"/>
          <w:numId w:val="15"/>
        </w:numPr>
        <w:jc w:val="both"/>
        <w:rPr>
          <w:sz w:val="24"/>
        </w:rPr>
      </w:pPr>
      <w:r w:rsidRPr="00C8709F">
        <w:rPr>
          <w:sz w:val="24"/>
        </w:rPr>
        <w:t>Stropní konstrukce z cihelných kleneb bez poruch, dostatečné</w:t>
      </w:r>
      <w:r w:rsidR="00195E5F" w:rsidRPr="00C8709F">
        <w:rPr>
          <w:sz w:val="24"/>
        </w:rPr>
        <w:t xml:space="preserve"> - bezpečné</w:t>
      </w:r>
      <w:r w:rsidRPr="00C8709F">
        <w:rPr>
          <w:sz w:val="24"/>
        </w:rPr>
        <w:t xml:space="preserve"> vzepjetí.</w:t>
      </w:r>
    </w:p>
    <w:p w14:paraId="031AC666" w14:textId="618B59D9" w:rsidR="009B1A55" w:rsidRPr="00C8709F" w:rsidRDefault="009B1A55" w:rsidP="00900A80">
      <w:pPr>
        <w:pStyle w:val="Odstavecseseznamem"/>
        <w:numPr>
          <w:ilvl w:val="0"/>
          <w:numId w:val="15"/>
        </w:numPr>
        <w:jc w:val="both"/>
        <w:rPr>
          <w:sz w:val="24"/>
        </w:rPr>
      </w:pPr>
      <w:r w:rsidRPr="00C8709F">
        <w:rPr>
          <w:sz w:val="24"/>
        </w:rPr>
        <w:t xml:space="preserve">Stropní konstrukce </w:t>
      </w:r>
      <w:proofErr w:type="spellStart"/>
      <w:r w:rsidRPr="00C8709F">
        <w:rPr>
          <w:sz w:val="24"/>
        </w:rPr>
        <w:t>Hurdis</w:t>
      </w:r>
      <w:proofErr w:type="spellEnd"/>
      <w:r w:rsidRPr="00C8709F">
        <w:rPr>
          <w:sz w:val="24"/>
        </w:rPr>
        <w:t xml:space="preserve"> – IPN 280 á 1200mm, skladba nosníků není definována – únosnost 5.0kN/m</w:t>
      </w:r>
      <w:r w:rsidRPr="00C8709F">
        <w:rPr>
          <w:sz w:val="24"/>
          <w:vertAlign w:val="superscript"/>
        </w:rPr>
        <w:t>2</w:t>
      </w:r>
      <w:r w:rsidR="00195E5F" w:rsidRPr="00C8709F">
        <w:rPr>
          <w:sz w:val="24"/>
        </w:rPr>
        <w:t xml:space="preserve"> – v případě zajištění klopení nosníků</w:t>
      </w:r>
      <w:r w:rsidRPr="00C8709F">
        <w:rPr>
          <w:sz w:val="24"/>
        </w:rPr>
        <w:t xml:space="preserve">. </w:t>
      </w:r>
    </w:p>
    <w:p w14:paraId="702FED11" w14:textId="3E297D17" w:rsidR="009B1A55" w:rsidRPr="00C8709F" w:rsidRDefault="009B1A55" w:rsidP="00900A80">
      <w:pPr>
        <w:pStyle w:val="Odstavecseseznamem"/>
        <w:numPr>
          <w:ilvl w:val="0"/>
          <w:numId w:val="15"/>
        </w:numPr>
        <w:jc w:val="both"/>
        <w:rPr>
          <w:sz w:val="24"/>
        </w:rPr>
      </w:pPr>
      <w:r w:rsidRPr="00C8709F">
        <w:rPr>
          <w:sz w:val="24"/>
        </w:rPr>
        <w:t>Stropní konstrukce z</w:t>
      </w:r>
      <w:r w:rsidR="00900A80" w:rsidRPr="00C8709F">
        <w:rPr>
          <w:sz w:val="24"/>
        </w:rPr>
        <w:t xml:space="preserve"> keramických </w:t>
      </w:r>
      <w:r w:rsidRPr="00C8709F">
        <w:rPr>
          <w:sz w:val="24"/>
        </w:rPr>
        <w:t xml:space="preserve">panelů POD </w:t>
      </w:r>
      <w:r w:rsidR="00900A80" w:rsidRPr="00C8709F">
        <w:rPr>
          <w:sz w:val="24"/>
        </w:rPr>
        <w:t xml:space="preserve">1/806 </w:t>
      </w:r>
      <w:proofErr w:type="spellStart"/>
      <w:r w:rsidR="00900A80" w:rsidRPr="00C8709F">
        <w:rPr>
          <w:sz w:val="24"/>
        </w:rPr>
        <w:t>tl</w:t>
      </w:r>
      <w:proofErr w:type="spellEnd"/>
      <w:r w:rsidR="00900A80" w:rsidRPr="00C8709F">
        <w:rPr>
          <w:sz w:val="24"/>
        </w:rPr>
        <w:t xml:space="preserve">. 200mm(dle stavebních tabulek </w:t>
      </w:r>
      <w:proofErr w:type="spellStart"/>
      <w:r w:rsidR="00900A80" w:rsidRPr="00C8709F">
        <w:rPr>
          <w:sz w:val="24"/>
        </w:rPr>
        <w:t>Rochla</w:t>
      </w:r>
      <w:proofErr w:type="spellEnd"/>
      <w:r w:rsidR="00900A80" w:rsidRPr="00C8709F">
        <w:rPr>
          <w:sz w:val="24"/>
        </w:rPr>
        <w:t>)</w:t>
      </w:r>
      <w:r w:rsidRPr="00C8709F">
        <w:rPr>
          <w:sz w:val="24"/>
        </w:rPr>
        <w:t>– únosnost definována na 3.0kN/m</w:t>
      </w:r>
      <w:r w:rsidRPr="00C8709F">
        <w:rPr>
          <w:sz w:val="24"/>
          <w:vertAlign w:val="superscript"/>
        </w:rPr>
        <w:t>2</w:t>
      </w:r>
      <w:r w:rsidRPr="00C8709F">
        <w:rPr>
          <w:sz w:val="24"/>
        </w:rPr>
        <w:t xml:space="preserve">. Průvlaky IPN </w:t>
      </w:r>
      <w:r w:rsidR="00900A80" w:rsidRPr="00C8709F">
        <w:rPr>
          <w:sz w:val="24"/>
        </w:rPr>
        <w:t>20</w:t>
      </w:r>
      <w:r w:rsidRPr="00C8709F">
        <w:rPr>
          <w:sz w:val="24"/>
        </w:rPr>
        <w:t>0 a 2</w:t>
      </w:r>
      <w:r w:rsidR="00900A80" w:rsidRPr="00C8709F">
        <w:rPr>
          <w:sz w:val="24"/>
        </w:rPr>
        <w:t>2</w:t>
      </w:r>
      <w:r w:rsidRPr="00C8709F">
        <w:rPr>
          <w:sz w:val="24"/>
        </w:rPr>
        <w:t>0.</w:t>
      </w:r>
    </w:p>
    <w:p w14:paraId="0918E697" w14:textId="411E95A0" w:rsidR="009B1A55" w:rsidRPr="00C8709F" w:rsidRDefault="009B1A55" w:rsidP="00900A80">
      <w:pPr>
        <w:pStyle w:val="Odstavecseseznamem"/>
        <w:numPr>
          <w:ilvl w:val="0"/>
          <w:numId w:val="15"/>
        </w:numPr>
        <w:jc w:val="both"/>
        <w:rPr>
          <w:sz w:val="24"/>
        </w:rPr>
      </w:pPr>
      <w:r w:rsidRPr="00C8709F">
        <w:rPr>
          <w:sz w:val="24"/>
        </w:rPr>
        <w:t xml:space="preserve">Stropní konstrukce  - dřevěné trámové  - trámy 180-200/280-300mm, á 1050mm, vizuálně bez napadení </w:t>
      </w:r>
      <w:r w:rsidR="00D26A1C" w:rsidRPr="00C8709F">
        <w:rPr>
          <w:sz w:val="24"/>
        </w:rPr>
        <w:t xml:space="preserve">a poškození hnilobou nebo dřevokazným hmyzem. </w:t>
      </w:r>
    </w:p>
    <w:p w14:paraId="5A6D75B1" w14:textId="57546532" w:rsidR="00EF0D38" w:rsidRDefault="00D26A1C" w:rsidP="00900A80">
      <w:pPr>
        <w:pStyle w:val="Odstavecseseznamem"/>
        <w:numPr>
          <w:ilvl w:val="0"/>
          <w:numId w:val="15"/>
        </w:numPr>
        <w:jc w:val="both"/>
        <w:rPr>
          <w:sz w:val="24"/>
        </w:rPr>
      </w:pPr>
      <w:r w:rsidRPr="00C8709F">
        <w:rPr>
          <w:sz w:val="24"/>
        </w:rPr>
        <w:t xml:space="preserve">Pevnost zdiva  - nedestruktivními zkouškami byla definována pevnost P10 na MVC 0.4-1.0. </w:t>
      </w:r>
    </w:p>
    <w:p w14:paraId="05A1A31F" w14:textId="75442C2A" w:rsidR="00007C1F" w:rsidRPr="003A551C" w:rsidRDefault="00007C1F" w:rsidP="00007C1F">
      <w:pPr>
        <w:jc w:val="both"/>
        <w:rPr>
          <w:sz w:val="24"/>
          <w:u w:val="single"/>
        </w:rPr>
      </w:pPr>
      <w:r w:rsidRPr="003A551C">
        <w:rPr>
          <w:sz w:val="24"/>
          <w:u w:val="single"/>
        </w:rPr>
        <w:t xml:space="preserve">Dodatečný průzkum </w:t>
      </w:r>
    </w:p>
    <w:p w14:paraId="08007A4E" w14:textId="619D81DD" w:rsidR="00007C1F" w:rsidRDefault="00007C1F" w:rsidP="00007C1F">
      <w:pPr>
        <w:jc w:val="both"/>
        <w:rPr>
          <w:sz w:val="24"/>
        </w:rPr>
      </w:pPr>
      <w:r>
        <w:rPr>
          <w:sz w:val="24"/>
        </w:rPr>
        <w:t xml:space="preserve">Částečně zpřesnil informace o skladbě stropních konstrukcí – především </w:t>
      </w:r>
      <w:r w:rsidR="00654358">
        <w:rPr>
          <w:sz w:val="24"/>
        </w:rPr>
        <w:t xml:space="preserve">nad přízemím v objektu č.p.134. Byly </w:t>
      </w:r>
      <w:r w:rsidR="00CF4F21">
        <w:rPr>
          <w:sz w:val="24"/>
        </w:rPr>
        <w:t xml:space="preserve">zde </w:t>
      </w:r>
      <w:r w:rsidR="00654358">
        <w:rPr>
          <w:sz w:val="24"/>
        </w:rPr>
        <w:t xml:space="preserve">shledány ocelové nosníky IPN 140 s Hurdiskovými deskami v podélném směru objektu a kolmo na ně průvlaky z IPN 180-200. </w:t>
      </w:r>
    </w:p>
    <w:p w14:paraId="1FDE30C6" w14:textId="571E330E" w:rsidR="00AA5484" w:rsidRPr="00007C1F" w:rsidRDefault="00654358" w:rsidP="00007C1F">
      <w:pPr>
        <w:jc w:val="both"/>
        <w:rPr>
          <w:sz w:val="24"/>
        </w:rPr>
      </w:pPr>
      <w:r>
        <w:rPr>
          <w:sz w:val="24"/>
        </w:rPr>
        <w:t xml:space="preserve">Rešerše základových poměrů – dodatečný průzkum </w:t>
      </w:r>
      <w:r w:rsidR="003A551C">
        <w:rPr>
          <w:sz w:val="24"/>
        </w:rPr>
        <w:t xml:space="preserve">odhalil úroveň založení a kvalitu podloží v základové spáře objektů. Za významné pozitivní zjištění je možné považovat shledání hlubokých betonových základů dvorní přístavby na úroveň ulehlých </w:t>
      </w:r>
      <w:r w:rsidR="00AA5484">
        <w:rPr>
          <w:sz w:val="24"/>
        </w:rPr>
        <w:t xml:space="preserve">písčitých </w:t>
      </w:r>
      <w:r w:rsidR="003A551C">
        <w:rPr>
          <w:sz w:val="24"/>
        </w:rPr>
        <w:t>štěrků G2, G3</w:t>
      </w:r>
      <w:r w:rsidR="00AA5484">
        <w:rPr>
          <w:sz w:val="24"/>
        </w:rPr>
        <w:t xml:space="preserve"> </w:t>
      </w:r>
      <w:r w:rsidR="003A551C">
        <w:rPr>
          <w:sz w:val="24"/>
        </w:rPr>
        <w:t>G-F</w:t>
      </w:r>
      <w:r w:rsidR="00AA5484">
        <w:rPr>
          <w:sz w:val="24"/>
        </w:rPr>
        <w:t xml:space="preserve"> (</w:t>
      </w:r>
      <w:proofErr w:type="spellStart"/>
      <w:r w:rsidR="00AA5484">
        <w:rPr>
          <w:sz w:val="24"/>
        </w:rPr>
        <w:t>E</w:t>
      </w:r>
      <w:r w:rsidR="00AA5484" w:rsidRPr="00AA5484">
        <w:rPr>
          <w:sz w:val="24"/>
          <w:vertAlign w:val="subscript"/>
        </w:rPr>
        <w:t>def</w:t>
      </w:r>
      <w:proofErr w:type="spellEnd"/>
      <w:r w:rsidR="00AA5484">
        <w:rPr>
          <w:sz w:val="24"/>
        </w:rPr>
        <w:t xml:space="preserve">=100MPa), navíc v patě rozšířených. Suterénní část objektu </w:t>
      </w:r>
      <w:r w:rsidR="00C67926">
        <w:rPr>
          <w:sz w:val="24"/>
        </w:rPr>
        <w:t>(</w:t>
      </w:r>
      <w:proofErr w:type="gramStart"/>
      <w:r w:rsidR="00C67926">
        <w:rPr>
          <w:sz w:val="24"/>
        </w:rPr>
        <w:t>č.p.</w:t>
      </w:r>
      <w:proofErr w:type="gramEnd"/>
      <w:r w:rsidR="00C67926">
        <w:rPr>
          <w:sz w:val="24"/>
        </w:rPr>
        <w:t xml:space="preserve"> 135) </w:t>
      </w:r>
      <w:r w:rsidR="00AA5484">
        <w:rPr>
          <w:sz w:val="24"/>
        </w:rPr>
        <w:t xml:space="preserve">je založena vůči podlaze mělčeji, stejně pak na vrstvě </w:t>
      </w:r>
      <w:r w:rsidR="00CF4F21">
        <w:rPr>
          <w:sz w:val="24"/>
        </w:rPr>
        <w:t xml:space="preserve">písčitých </w:t>
      </w:r>
      <w:r w:rsidR="00AA5484">
        <w:rPr>
          <w:sz w:val="24"/>
        </w:rPr>
        <w:t xml:space="preserve">štěrků. </w:t>
      </w:r>
    </w:p>
    <w:p w14:paraId="77E93EB7" w14:textId="3894C9C3" w:rsidR="00613589" w:rsidRDefault="00AF4C53" w:rsidP="00613589">
      <w:pPr>
        <w:rPr>
          <w:b/>
          <w:sz w:val="24"/>
          <w:szCs w:val="24"/>
        </w:rPr>
      </w:pPr>
      <w:r>
        <w:rPr>
          <w:b/>
          <w:sz w:val="24"/>
          <w:szCs w:val="24"/>
        </w:rPr>
        <w:t>Obecný p</w:t>
      </w:r>
      <w:r w:rsidR="00613589" w:rsidRPr="00D63F3D">
        <w:rPr>
          <w:b/>
          <w:sz w:val="24"/>
          <w:szCs w:val="24"/>
        </w:rPr>
        <w:t xml:space="preserve">opis navrhovaných úprav </w:t>
      </w:r>
    </w:p>
    <w:p w14:paraId="2BED7DEC" w14:textId="2054BB5F" w:rsidR="00900A80" w:rsidRDefault="00900A80" w:rsidP="00500756">
      <w:pPr>
        <w:jc w:val="both"/>
        <w:rPr>
          <w:sz w:val="24"/>
          <w:szCs w:val="24"/>
        </w:rPr>
      </w:pPr>
      <w:r w:rsidRPr="00900A80">
        <w:rPr>
          <w:sz w:val="24"/>
          <w:szCs w:val="24"/>
        </w:rPr>
        <w:lastRenderedPageBreak/>
        <w:t xml:space="preserve">Na základě předaných architektonických podkladů se objekt revitalizuje na </w:t>
      </w:r>
      <w:r>
        <w:rPr>
          <w:sz w:val="24"/>
          <w:szCs w:val="24"/>
        </w:rPr>
        <w:t>knihovnu města Sokolova. Vnitřní prostory objekt</w:t>
      </w:r>
      <w:r w:rsidR="00500756">
        <w:rPr>
          <w:sz w:val="24"/>
          <w:szCs w:val="24"/>
        </w:rPr>
        <w:t>ů</w:t>
      </w:r>
      <w:r>
        <w:rPr>
          <w:sz w:val="24"/>
          <w:szCs w:val="24"/>
        </w:rPr>
        <w:t xml:space="preserve"> v budou v maximální míře provozně a dispozičně upraveny pro účely provozu knihovny.</w:t>
      </w:r>
      <w:r w:rsidR="00500756">
        <w:rPr>
          <w:sz w:val="24"/>
          <w:szCs w:val="24"/>
        </w:rPr>
        <w:t xml:space="preserve"> Dvorní objektu bude nastaven o dvě funkční podlaží. Ve vysokém podkrovím prostoru objektu č.p.135 je navržena vestavba patra. V objektu bude vybudován nový výtah. </w:t>
      </w:r>
      <w:r w:rsidR="00007C1F">
        <w:rPr>
          <w:sz w:val="24"/>
          <w:szCs w:val="24"/>
        </w:rPr>
        <w:t xml:space="preserve">Stávající výtah </w:t>
      </w:r>
      <w:r w:rsidR="00C67926">
        <w:rPr>
          <w:sz w:val="24"/>
          <w:szCs w:val="24"/>
        </w:rPr>
        <w:t xml:space="preserve">v </w:t>
      </w:r>
      <w:proofErr w:type="gramStart"/>
      <w:r w:rsidR="00C67926">
        <w:rPr>
          <w:sz w:val="24"/>
          <w:szCs w:val="24"/>
        </w:rPr>
        <w:t>č.p.</w:t>
      </w:r>
      <w:proofErr w:type="gramEnd"/>
      <w:r w:rsidR="00C67926">
        <w:rPr>
          <w:sz w:val="24"/>
          <w:szCs w:val="24"/>
        </w:rPr>
        <w:t xml:space="preserve">134 </w:t>
      </w:r>
      <w:r w:rsidR="00007C1F">
        <w:rPr>
          <w:sz w:val="24"/>
          <w:szCs w:val="24"/>
        </w:rPr>
        <w:t xml:space="preserve">bude protažen o dvě podlaží. </w:t>
      </w:r>
    </w:p>
    <w:p w14:paraId="3F0D119C" w14:textId="7AA9F56C" w:rsidR="00AF4C53" w:rsidRDefault="00AF4C53" w:rsidP="0050075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architektonické studie byly navrženy provozní schéma, kterém byly v konstrukční části přiřazeny následující užitná zatížení: </w:t>
      </w:r>
    </w:p>
    <w:p w14:paraId="653935FB" w14:textId="0E2EA602" w:rsidR="00AF4C53" w:rsidRPr="00AF4C53" w:rsidRDefault="00AF4C53" w:rsidP="00AF4C53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 w:rsidRPr="00AF4C53">
        <w:rPr>
          <w:sz w:val="24"/>
          <w:szCs w:val="24"/>
        </w:rPr>
        <w:t xml:space="preserve">Archiv (sklad) knih  </w:t>
      </w:r>
      <w:r w:rsidRPr="00AF4C53">
        <w:rPr>
          <w:sz w:val="24"/>
          <w:szCs w:val="24"/>
        </w:rPr>
        <w:tab/>
        <w:t>- 7.5kN/m</w:t>
      </w:r>
      <w:r w:rsidRPr="00AF4C53">
        <w:rPr>
          <w:sz w:val="24"/>
          <w:szCs w:val="24"/>
          <w:vertAlign w:val="superscript"/>
        </w:rPr>
        <w:t>2</w:t>
      </w:r>
    </w:p>
    <w:p w14:paraId="4BC57E0E" w14:textId="5163A5C3" w:rsidR="00AF4C53" w:rsidRPr="00AF4C53" w:rsidRDefault="00AF4C53" w:rsidP="00AF4C53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proofErr w:type="spellStart"/>
      <w:r w:rsidRPr="00AF4C53">
        <w:rPr>
          <w:sz w:val="24"/>
          <w:szCs w:val="24"/>
        </w:rPr>
        <w:t>Serverovny</w:t>
      </w:r>
      <w:proofErr w:type="spellEnd"/>
      <w:r w:rsidR="00195E5F">
        <w:rPr>
          <w:sz w:val="24"/>
          <w:szCs w:val="24"/>
        </w:rPr>
        <w:t xml:space="preserve">, </w:t>
      </w:r>
      <w:r w:rsidRPr="00AF4C53">
        <w:rPr>
          <w:sz w:val="24"/>
          <w:szCs w:val="24"/>
        </w:rPr>
        <w:t xml:space="preserve"> </w:t>
      </w:r>
      <w:r w:rsidRPr="00AF4C53">
        <w:rPr>
          <w:sz w:val="24"/>
          <w:szCs w:val="24"/>
        </w:rPr>
        <w:tab/>
      </w:r>
      <w:r w:rsidRPr="00AF4C53">
        <w:rPr>
          <w:sz w:val="24"/>
          <w:szCs w:val="24"/>
        </w:rPr>
        <w:tab/>
        <w:t>- 7.5kN/m</w:t>
      </w:r>
      <w:r w:rsidRPr="00AF4C53">
        <w:rPr>
          <w:sz w:val="24"/>
          <w:szCs w:val="24"/>
          <w:vertAlign w:val="superscript"/>
        </w:rPr>
        <w:t>2</w:t>
      </w:r>
    </w:p>
    <w:p w14:paraId="6E56A6E4" w14:textId="6CF36203" w:rsidR="00AF4C53" w:rsidRDefault="00AF4C53" w:rsidP="00AF4C53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 w:rsidRPr="00AF4C53">
        <w:rPr>
          <w:sz w:val="24"/>
          <w:szCs w:val="24"/>
        </w:rPr>
        <w:t>Čítárny, posluchárny,</w:t>
      </w:r>
      <w:r>
        <w:rPr>
          <w:sz w:val="24"/>
          <w:szCs w:val="24"/>
        </w:rPr>
        <w:t xml:space="preserve"> dvorana </w:t>
      </w:r>
      <w:r w:rsidRPr="00AF4C5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4.0kN/m</w:t>
      </w:r>
      <w:r>
        <w:rPr>
          <w:sz w:val="24"/>
          <w:szCs w:val="24"/>
          <w:vertAlign w:val="superscript"/>
        </w:rPr>
        <w:t>2</w:t>
      </w:r>
    </w:p>
    <w:p w14:paraId="2EA35F83" w14:textId="758AD00F" w:rsidR="00AF4C53" w:rsidRPr="00AF4C53" w:rsidRDefault="00AF4C53" w:rsidP="00AF4C53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AF4C53">
        <w:rPr>
          <w:sz w:val="24"/>
          <w:szCs w:val="24"/>
        </w:rPr>
        <w:t>nihovny</w:t>
      </w:r>
      <w:r>
        <w:rPr>
          <w:sz w:val="24"/>
          <w:szCs w:val="24"/>
        </w:rPr>
        <w:t xml:space="preserve">, studovny s regály knih </w:t>
      </w:r>
      <w:r w:rsidRPr="00AF4C53">
        <w:rPr>
          <w:sz w:val="24"/>
          <w:szCs w:val="24"/>
        </w:rPr>
        <w:t xml:space="preserve"> - </w:t>
      </w:r>
      <w:r w:rsidRPr="00AF4C53">
        <w:rPr>
          <w:sz w:val="24"/>
          <w:szCs w:val="24"/>
        </w:rPr>
        <w:tab/>
        <w:t>5.0kN/m</w:t>
      </w:r>
      <w:r w:rsidRPr="00AF4C53">
        <w:rPr>
          <w:sz w:val="24"/>
          <w:szCs w:val="24"/>
          <w:vertAlign w:val="superscript"/>
        </w:rPr>
        <w:t>2</w:t>
      </w:r>
      <w:r w:rsidRPr="00AF4C53">
        <w:rPr>
          <w:sz w:val="24"/>
          <w:szCs w:val="24"/>
        </w:rPr>
        <w:t xml:space="preserve"> </w:t>
      </w:r>
    </w:p>
    <w:p w14:paraId="63303B23" w14:textId="4F08910C" w:rsidR="00AF4C53" w:rsidRPr="00AF4C53" w:rsidRDefault="00AF4C53" w:rsidP="00AF4C53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 w:rsidRPr="00AF4C53">
        <w:rPr>
          <w:sz w:val="24"/>
          <w:szCs w:val="24"/>
        </w:rPr>
        <w:t>Komunikační prostory</w:t>
      </w:r>
      <w:r w:rsidRPr="00AF4C53">
        <w:rPr>
          <w:sz w:val="24"/>
          <w:szCs w:val="24"/>
        </w:rPr>
        <w:tab/>
        <w:t xml:space="preserve">- </w:t>
      </w:r>
      <w:r w:rsidRPr="00AF4C53">
        <w:rPr>
          <w:sz w:val="24"/>
          <w:szCs w:val="24"/>
        </w:rPr>
        <w:tab/>
        <w:t>3.0kN/m</w:t>
      </w:r>
      <w:r w:rsidRPr="00AF4C53">
        <w:rPr>
          <w:sz w:val="24"/>
          <w:szCs w:val="24"/>
          <w:vertAlign w:val="superscript"/>
        </w:rPr>
        <w:t>2</w:t>
      </w:r>
    </w:p>
    <w:p w14:paraId="16B1585F" w14:textId="3AEA542A" w:rsidR="00AF4C53" w:rsidRPr="00AF4C53" w:rsidRDefault="00AF4C53" w:rsidP="00AF4C53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 w:rsidRPr="00AF4C53">
        <w:rPr>
          <w:sz w:val="24"/>
          <w:szCs w:val="24"/>
        </w:rPr>
        <w:t xml:space="preserve">Sociální zázemí - </w:t>
      </w:r>
      <w:r w:rsidRPr="00AF4C53">
        <w:rPr>
          <w:sz w:val="24"/>
          <w:szCs w:val="24"/>
        </w:rPr>
        <w:tab/>
        <w:t>3.0kN/m</w:t>
      </w:r>
      <w:r w:rsidRPr="00AF4C53">
        <w:rPr>
          <w:sz w:val="24"/>
          <w:szCs w:val="24"/>
          <w:vertAlign w:val="superscript"/>
        </w:rPr>
        <w:t>2</w:t>
      </w:r>
    </w:p>
    <w:p w14:paraId="4E3A24F5" w14:textId="0769B646" w:rsidR="00AF4C53" w:rsidRPr="005B2746" w:rsidRDefault="00AF4C53" w:rsidP="005B2746">
      <w:pPr>
        <w:rPr>
          <w:b/>
          <w:sz w:val="24"/>
          <w:szCs w:val="24"/>
        </w:rPr>
      </w:pPr>
      <w:r w:rsidRPr="005B2746">
        <w:rPr>
          <w:b/>
          <w:sz w:val="24"/>
          <w:szCs w:val="24"/>
        </w:rPr>
        <w:t xml:space="preserve">Popis konstrukčních úprav </w:t>
      </w:r>
    </w:p>
    <w:p w14:paraId="2FD4A0FD" w14:textId="3C5CA599" w:rsidR="00E57106" w:rsidRDefault="002234BB" w:rsidP="002234BB">
      <w:pPr>
        <w:jc w:val="both"/>
        <w:rPr>
          <w:rFonts w:cstheme="minorHAnsi"/>
          <w:sz w:val="24"/>
          <w:szCs w:val="24"/>
        </w:rPr>
      </w:pPr>
      <w:r w:rsidRPr="000F378A">
        <w:rPr>
          <w:rFonts w:cstheme="minorHAnsi"/>
          <w:sz w:val="24"/>
          <w:szCs w:val="24"/>
        </w:rPr>
        <w:t xml:space="preserve">Na základě provedených výpočtů  - posouzení stávající konstrukce a návrhu zesilujících prvků </w:t>
      </w:r>
      <w:r w:rsidR="00195E5F">
        <w:rPr>
          <w:rFonts w:cstheme="minorHAnsi"/>
          <w:sz w:val="24"/>
          <w:szCs w:val="24"/>
        </w:rPr>
        <w:t xml:space="preserve">lze obecně </w:t>
      </w:r>
      <w:r w:rsidRPr="000F378A">
        <w:rPr>
          <w:rFonts w:cstheme="minorHAnsi"/>
          <w:sz w:val="24"/>
          <w:szCs w:val="24"/>
        </w:rPr>
        <w:t>konst</w:t>
      </w:r>
      <w:r w:rsidR="00195E5F">
        <w:rPr>
          <w:rFonts w:cstheme="minorHAnsi"/>
          <w:sz w:val="24"/>
          <w:szCs w:val="24"/>
        </w:rPr>
        <w:t>atovat</w:t>
      </w:r>
      <w:r w:rsidRPr="000F378A">
        <w:rPr>
          <w:rFonts w:cstheme="minorHAnsi"/>
          <w:sz w:val="24"/>
          <w:szCs w:val="24"/>
        </w:rPr>
        <w:t xml:space="preserve"> následující úpravy nosné konstrukce:</w:t>
      </w:r>
    </w:p>
    <w:p w14:paraId="4B039D90" w14:textId="5F1AD68D" w:rsidR="00195E5F" w:rsidRPr="00195E5F" w:rsidRDefault="00195E5F" w:rsidP="00195E5F">
      <w:pPr>
        <w:pStyle w:val="Odstavecseseznamem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195E5F">
        <w:rPr>
          <w:rFonts w:cstheme="minorHAnsi"/>
          <w:sz w:val="24"/>
          <w:szCs w:val="24"/>
        </w:rPr>
        <w:t xml:space="preserve">Rekonstrukce objektu se dotkne objektů v celém jejich rozsahu, od základů až po střechu. </w:t>
      </w:r>
    </w:p>
    <w:p w14:paraId="35BAD8FF" w14:textId="7A73FD5E" w:rsidR="00195E5F" w:rsidRPr="00195E5F" w:rsidRDefault="00195E5F" w:rsidP="00195E5F">
      <w:pPr>
        <w:pStyle w:val="Odstavecseseznamem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195E5F">
        <w:rPr>
          <w:rFonts w:cstheme="minorHAnsi"/>
          <w:sz w:val="24"/>
          <w:szCs w:val="24"/>
        </w:rPr>
        <w:t xml:space="preserve">Rekonstrukcí dojde k objektivnímu přitížení, ať už navrženou vestavbou a nástavbou, tak i změnou užívání objektů na knihovnu – velikostí užitného zatížení. </w:t>
      </w:r>
    </w:p>
    <w:p w14:paraId="1CF46A31" w14:textId="7902533D" w:rsidR="00195E5F" w:rsidRPr="00195E5F" w:rsidRDefault="00195E5F" w:rsidP="00195E5F">
      <w:pPr>
        <w:pStyle w:val="Odstavecseseznamem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195E5F">
        <w:rPr>
          <w:rFonts w:cstheme="minorHAnsi"/>
          <w:sz w:val="24"/>
          <w:szCs w:val="24"/>
        </w:rPr>
        <w:t xml:space="preserve">Budou zesíleny svislé nosné konstrukce </w:t>
      </w:r>
    </w:p>
    <w:p w14:paraId="5692F701" w14:textId="5F5945FB" w:rsidR="00195E5F" w:rsidRPr="00195E5F" w:rsidRDefault="00195E5F" w:rsidP="00195E5F">
      <w:pPr>
        <w:pStyle w:val="Odstavecseseznamem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195E5F">
        <w:rPr>
          <w:rFonts w:cstheme="minorHAnsi"/>
          <w:sz w:val="24"/>
          <w:szCs w:val="24"/>
        </w:rPr>
        <w:t xml:space="preserve">Budou zesíleny stropní konstrukce </w:t>
      </w:r>
    </w:p>
    <w:p w14:paraId="64C085FC" w14:textId="77777777" w:rsidR="00195E5F" w:rsidRDefault="00195E5F" w:rsidP="002234BB">
      <w:pPr>
        <w:jc w:val="both"/>
        <w:rPr>
          <w:rFonts w:cstheme="minorHAnsi"/>
          <w:sz w:val="24"/>
          <w:szCs w:val="24"/>
        </w:rPr>
      </w:pPr>
    </w:p>
    <w:p w14:paraId="48E10B3C" w14:textId="75D79893" w:rsidR="00195E5F" w:rsidRPr="005078BA" w:rsidRDefault="00195E5F" w:rsidP="002234BB">
      <w:pPr>
        <w:jc w:val="both"/>
        <w:rPr>
          <w:rFonts w:cstheme="minorHAnsi"/>
          <w:b/>
          <w:sz w:val="28"/>
          <w:szCs w:val="24"/>
        </w:rPr>
      </w:pPr>
      <w:r w:rsidRPr="005078BA">
        <w:rPr>
          <w:rFonts w:cstheme="minorHAnsi"/>
          <w:b/>
          <w:sz w:val="28"/>
          <w:szCs w:val="24"/>
        </w:rPr>
        <w:t xml:space="preserve">Popis jednotlivých </w:t>
      </w:r>
      <w:r w:rsidR="005078BA" w:rsidRPr="005078BA">
        <w:rPr>
          <w:rFonts w:cstheme="minorHAnsi"/>
          <w:b/>
          <w:sz w:val="28"/>
          <w:szCs w:val="24"/>
        </w:rPr>
        <w:t>konstrukčních</w:t>
      </w:r>
      <w:r w:rsidRPr="005078BA">
        <w:rPr>
          <w:rFonts w:cstheme="minorHAnsi"/>
          <w:b/>
          <w:sz w:val="28"/>
          <w:szCs w:val="24"/>
        </w:rPr>
        <w:t xml:space="preserve"> zásahů</w:t>
      </w:r>
    </w:p>
    <w:p w14:paraId="59ABDF07" w14:textId="07E930A2" w:rsidR="00195E5F" w:rsidRDefault="00195E5F" w:rsidP="002234BB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Níže uvedený popis </w:t>
      </w:r>
      <w:r w:rsidR="005078BA">
        <w:rPr>
          <w:rFonts w:cstheme="minorHAnsi"/>
          <w:sz w:val="24"/>
          <w:szCs w:val="24"/>
        </w:rPr>
        <w:t xml:space="preserve"> a označení </w:t>
      </w:r>
      <w:r>
        <w:rPr>
          <w:rFonts w:cstheme="minorHAnsi"/>
          <w:sz w:val="24"/>
          <w:szCs w:val="24"/>
        </w:rPr>
        <w:t>zásahů odpovídá grafické – výkresové části  dokumentace –</w:t>
      </w:r>
      <w:r w:rsidRPr="005078BA">
        <w:rPr>
          <w:rFonts w:cstheme="minorHAnsi"/>
          <w:b/>
          <w:sz w:val="24"/>
          <w:szCs w:val="24"/>
        </w:rPr>
        <w:t>ZX-Y</w:t>
      </w:r>
      <w:r w:rsidR="005078BA">
        <w:rPr>
          <w:rFonts w:cstheme="minorHAnsi"/>
          <w:b/>
          <w:sz w:val="24"/>
          <w:szCs w:val="24"/>
        </w:rPr>
        <w:t>.</w:t>
      </w:r>
    </w:p>
    <w:p w14:paraId="10AAEA3F" w14:textId="57509349" w:rsidR="005078BA" w:rsidRPr="005078BA" w:rsidRDefault="005078BA" w:rsidP="002234BB">
      <w:pPr>
        <w:jc w:val="both"/>
        <w:rPr>
          <w:rFonts w:cstheme="minorHAnsi"/>
          <w:b/>
          <w:sz w:val="24"/>
          <w:szCs w:val="24"/>
        </w:rPr>
      </w:pPr>
      <w:r w:rsidRPr="005078BA">
        <w:rPr>
          <w:rFonts w:cstheme="minorHAnsi"/>
          <w:b/>
          <w:sz w:val="24"/>
          <w:szCs w:val="24"/>
        </w:rPr>
        <w:t xml:space="preserve">Z01- 1 – základové konstrukce </w:t>
      </w:r>
    </w:p>
    <w:p w14:paraId="224F4D2E" w14:textId="6A223509" w:rsidR="005078BA" w:rsidRDefault="001C05F1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Nejvíce přitíženou částí základů</w:t>
      </w:r>
      <w:r w:rsidR="005078B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bude vnitřní linie </w:t>
      </w:r>
      <w:r w:rsidR="005078BA">
        <w:rPr>
          <w:rFonts w:cstheme="minorHAnsi"/>
          <w:sz w:val="24"/>
          <w:szCs w:val="24"/>
        </w:rPr>
        <w:t>pod dvorní přístavbou objektu</w:t>
      </w:r>
      <w:r w:rsidR="009D0DCD">
        <w:rPr>
          <w:rFonts w:cstheme="minorHAnsi"/>
          <w:sz w:val="24"/>
          <w:szCs w:val="24"/>
        </w:rPr>
        <w:t>, díky dvoupodlažní nástavbě</w:t>
      </w:r>
      <w:r>
        <w:rPr>
          <w:rFonts w:cstheme="minorHAnsi"/>
          <w:sz w:val="24"/>
          <w:szCs w:val="24"/>
        </w:rPr>
        <w:t>.</w:t>
      </w:r>
      <w:r w:rsidR="005078B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 ohledem na pozitivní zjištěné skutečnosti – dimenze (hloubka, šířka) a kvalita podloží v zákl</w:t>
      </w:r>
      <w:r w:rsidR="00CF4F21">
        <w:rPr>
          <w:rFonts w:cstheme="minorHAnsi"/>
          <w:sz w:val="24"/>
          <w:szCs w:val="24"/>
        </w:rPr>
        <w:t xml:space="preserve">adové spáře bylo </w:t>
      </w:r>
      <w:r>
        <w:rPr>
          <w:rFonts w:cstheme="minorHAnsi"/>
          <w:sz w:val="24"/>
          <w:szCs w:val="24"/>
        </w:rPr>
        <w:t xml:space="preserve">posouzením ověřen pozitivní výsledek, </w:t>
      </w:r>
      <w:proofErr w:type="spellStart"/>
      <w:r>
        <w:rPr>
          <w:rFonts w:cstheme="minorHAnsi"/>
          <w:sz w:val="24"/>
          <w:szCs w:val="24"/>
        </w:rPr>
        <w:t>tj</w:t>
      </w:r>
      <w:proofErr w:type="spellEnd"/>
      <w:r>
        <w:rPr>
          <w:rFonts w:cstheme="minorHAnsi"/>
          <w:sz w:val="24"/>
          <w:szCs w:val="24"/>
        </w:rPr>
        <w:t xml:space="preserve"> bez nutnosti zesílení základů.</w:t>
      </w:r>
      <w:r w:rsidR="009D0DCD">
        <w:rPr>
          <w:rFonts w:cstheme="minorHAnsi"/>
          <w:sz w:val="24"/>
          <w:szCs w:val="24"/>
        </w:rPr>
        <w:t xml:space="preserve"> Přes pozitivní výsledek je však nutné počítat s konsolidací podloží a tím dosednutí objektu po realizaci hrubé stavby nástavby dvorní přístavby. </w:t>
      </w:r>
      <w:r w:rsidR="00274CCC">
        <w:rPr>
          <w:rFonts w:cstheme="minorHAnsi"/>
          <w:sz w:val="24"/>
          <w:szCs w:val="24"/>
        </w:rPr>
        <w:t>Základy jsou ve vztahu k zatížení od stávající vrchní stavby značně předimenzované, proto je výsledek posouzení</w:t>
      </w:r>
      <w:r w:rsidR="00CF4F21">
        <w:rPr>
          <w:rFonts w:cstheme="minorHAnsi"/>
          <w:sz w:val="24"/>
          <w:szCs w:val="24"/>
        </w:rPr>
        <w:t xml:space="preserve">, za předpokladu roznosu zatížení v betonovém základu pod úhlem 45° a únosnosti štěrkového podloží </w:t>
      </w:r>
      <w:proofErr w:type="spellStart"/>
      <w:r w:rsidR="00CF4F21">
        <w:rPr>
          <w:rFonts w:cstheme="minorHAnsi"/>
          <w:sz w:val="24"/>
          <w:szCs w:val="24"/>
        </w:rPr>
        <w:t>R</w:t>
      </w:r>
      <w:r w:rsidR="00CF4F21" w:rsidRPr="00CF4F21">
        <w:rPr>
          <w:rFonts w:cstheme="minorHAnsi"/>
          <w:sz w:val="24"/>
          <w:szCs w:val="24"/>
          <w:vertAlign w:val="subscript"/>
        </w:rPr>
        <w:t>dt</w:t>
      </w:r>
      <w:proofErr w:type="spellEnd"/>
      <w:r w:rsidR="00CF4F21">
        <w:rPr>
          <w:rFonts w:cstheme="minorHAnsi"/>
          <w:sz w:val="24"/>
          <w:szCs w:val="24"/>
        </w:rPr>
        <w:t>=350kPa,</w:t>
      </w:r>
      <w:r w:rsidR="00274CCC">
        <w:rPr>
          <w:rFonts w:cstheme="minorHAnsi"/>
          <w:sz w:val="24"/>
          <w:szCs w:val="24"/>
        </w:rPr>
        <w:t xml:space="preserve"> s dvoupodlažní nástavbou</w:t>
      </w:r>
      <w:r w:rsidR="00C67926">
        <w:rPr>
          <w:rFonts w:cstheme="minorHAnsi"/>
          <w:sz w:val="24"/>
          <w:szCs w:val="24"/>
        </w:rPr>
        <w:t>,</w:t>
      </w:r>
      <w:r w:rsidR="00274CCC">
        <w:rPr>
          <w:rFonts w:cstheme="minorHAnsi"/>
          <w:sz w:val="24"/>
          <w:szCs w:val="24"/>
        </w:rPr>
        <w:t xml:space="preserve"> překvapivě pozitivn</w:t>
      </w:r>
      <w:r w:rsidR="00CF4F21">
        <w:rPr>
          <w:rFonts w:cstheme="minorHAnsi"/>
          <w:sz w:val="24"/>
          <w:szCs w:val="24"/>
        </w:rPr>
        <w:t>í -</w:t>
      </w:r>
      <w:r w:rsidR="00274CCC">
        <w:rPr>
          <w:rFonts w:cstheme="minorHAnsi"/>
          <w:sz w:val="24"/>
          <w:szCs w:val="24"/>
        </w:rPr>
        <w:t xml:space="preserve"> </w:t>
      </w:r>
      <w:r w:rsidR="00274CCC" w:rsidRPr="00CF4F21">
        <w:rPr>
          <w:rFonts w:cstheme="minorHAnsi"/>
          <w:b/>
          <w:sz w:val="24"/>
          <w:szCs w:val="24"/>
        </w:rPr>
        <w:t>vyhovující.</w:t>
      </w:r>
    </w:p>
    <w:p w14:paraId="2F6951E7" w14:textId="4EA27057" w:rsidR="009D0DCD" w:rsidRDefault="009D0DCD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U objektu </w:t>
      </w:r>
      <w:r w:rsidR="00274CCC">
        <w:rPr>
          <w:rFonts w:cstheme="minorHAnsi"/>
          <w:sz w:val="24"/>
          <w:szCs w:val="24"/>
        </w:rPr>
        <w:t xml:space="preserve">č.p. 135 </w:t>
      </w:r>
      <w:r>
        <w:rPr>
          <w:rFonts w:cstheme="minorHAnsi"/>
          <w:sz w:val="24"/>
          <w:szCs w:val="24"/>
        </w:rPr>
        <w:t>j</w:t>
      </w:r>
      <w:r w:rsidR="00274CCC">
        <w:rPr>
          <w:rFonts w:cstheme="minorHAnsi"/>
          <w:sz w:val="24"/>
          <w:szCs w:val="24"/>
        </w:rPr>
        <w:t xml:space="preserve">e poměr přitížení výrazně menší. I zde však díky přítomnosti štěrkopískového podloží se dá pozitivně uvažovat s dostatečnou kapacitou únosnosti podloží, díky jeho konsolidaci.  </w:t>
      </w:r>
    </w:p>
    <w:p w14:paraId="05EE21EA" w14:textId="099298F8" w:rsidR="00C8709F" w:rsidRPr="00C8709F" w:rsidRDefault="00C8709F" w:rsidP="002234BB">
      <w:pPr>
        <w:jc w:val="both"/>
        <w:rPr>
          <w:rFonts w:cstheme="minorHAnsi"/>
          <w:b/>
          <w:sz w:val="24"/>
          <w:szCs w:val="24"/>
        </w:rPr>
      </w:pPr>
      <w:r w:rsidRPr="00C8709F">
        <w:rPr>
          <w:rFonts w:cstheme="minorHAnsi"/>
          <w:b/>
          <w:sz w:val="24"/>
          <w:szCs w:val="24"/>
        </w:rPr>
        <w:t>Z01-2 – podchycení stávajících konstrukcí válcovanými profily</w:t>
      </w:r>
    </w:p>
    <w:p w14:paraId="580326BA" w14:textId="2C90913D" w:rsidR="00C8709F" w:rsidRDefault="00C8709F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(zásahy se opakují po výšce objektů – platí i pro Z1-2, Z2-2, Z3-2, Z4-2)</w:t>
      </w:r>
    </w:p>
    <w:p w14:paraId="3574CC59" w14:textId="77777777" w:rsidR="00F83777" w:rsidRDefault="00C8709F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Nové nadpraží navržených dveřních nebo okenních otvorů budou zajištěna osazenými válcovanými IPN profily. Ty budou osazeny postupně, z každé strany zvlášť, do vysekaných drážek, kde budou řádně vyklínovány a zahozeny cementovou maltou. </w:t>
      </w:r>
      <w:r w:rsidR="00F83777">
        <w:rPr>
          <w:rFonts w:cstheme="minorHAnsi"/>
          <w:sz w:val="24"/>
          <w:szCs w:val="24"/>
        </w:rPr>
        <w:t xml:space="preserve">Teprve následně bude zdivo pod provedeným překladem vybouráno. </w:t>
      </w:r>
    </w:p>
    <w:p w14:paraId="30E9824A" w14:textId="5CD03697" w:rsidR="00C8709F" w:rsidRDefault="00F83777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 případě nutnosti zesílení přiléhajících svislých nosných prvků bude nejprve pilíř, nebo konec stěny zesílen, následně proveden překlad nad budovaným otvorem. </w:t>
      </w:r>
    </w:p>
    <w:p w14:paraId="6EEB36E6" w14:textId="78C0918C" w:rsidR="00F83777" w:rsidRDefault="00F83777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Podchycení je navrženo i pro nenosné příčky, postup je zde totožný.</w:t>
      </w:r>
    </w:p>
    <w:p w14:paraId="0F443DBA" w14:textId="27E8C204" w:rsidR="00F83777" w:rsidRDefault="00F83777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Práce budou prováděny při montážním provizorním podepření  přiléhajících stropních polích. </w:t>
      </w:r>
    </w:p>
    <w:p w14:paraId="0E9C940F" w14:textId="71D1F45C" w:rsidR="00F83777" w:rsidRPr="00F83777" w:rsidRDefault="00F83777" w:rsidP="002234BB">
      <w:pPr>
        <w:jc w:val="both"/>
        <w:rPr>
          <w:rFonts w:cstheme="minorHAnsi"/>
          <w:b/>
          <w:sz w:val="24"/>
          <w:szCs w:val="24"/>
        </w:rPr>
      </w:pPr>
      <w:r w:rsidRPr="00F83777">
        <w:rPr>
          <w:rFonts w:cstheme="minorHAnsi"/>
          <w:b/>
          <w:sz w:val="24"/>
          <w:szCs w:val="24"/>
        </w:rPr>
        <w:t xml:space="preserve">Z01-3 – nová výtahová a instalační šachta </w:t>
      </w:r>
    </w:p>
    <w:p w14:paraId="13580892" w14:textId="7193FA15" w:rsidR="00F83777" w:rsidRDefault="00F83777" w:rsidP="00F8377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(zásahy se opakují po výšce objektů – platí i pro Z1-3, Z2-3, Z3-3, Z4-3)</w:t>
      </w:r>
    </w:p>
    <w:p w14:paraId="380783CC" w14:textId="4CC33781" w:rsidR="00F83777" w:rsidRPr="007662BE" w:rsidRDefault="00206DAC" w:rsidP="002234BB">
      <w:pPr>
        <w:jc w:val="both"/>
        <w:rPr>
          <w:rFonts w:cstheme="minorHAnsi"/>
          <w:sz w:val="24"/>
          <w:szCs w:val="24"/>
        </w:rPr>
      </w:pPr>
      <w:r w:rsidRPr="007662BE">
        <w:rPr>
          <w:rFonts w:cstheme="minorHAnsi"/>
          <w:sz w:val="24"/>
          <w:szCs w:val="24"/>
        </w:rPr>
        <w:t xml:space="preserve">Nové šachty budou obezděny z prolévaných tvárnic ztraceného bednění </w:t>
      </w:r>
      <w:proofErr w:type="spellStart"/>
      <w:r w:rsidRPr="007662BE">
        <w:rPr>
          <w:rFonts w:cstheme="minorHAnsi"/>
          <w:sz w:val="24"/>
          <w:szCs w:val="24"/>
        </w:rPr>
        <w:t>tl</w:t>
      </w:r>
      <w:proofErr w:type="spellEnd"/>
      <w:r w:rsidRPr="007662BE">
        <w:rPr>
          <w:rFonts w:cstheme="minorHAnsi"/>
          <w:sz w:val="24"/>
          <w:szCs w:val="24"/>
        </w:rPr>
        <w:t>. 2</w:t>
      </w:r>
      <w:r w:rsidR="00274CCC">
        <w:rPr>
          <w:rFonts w:cstheme="minorHAnsi"/>
          <w:sz w:val="24"/>
          <w:szCs w:val="24"/>
        </w:rPr>
        <w:t>0</w:t>
      </w:r>
      <w:r w:rsidRPr="007662BE">
        <w:rPr>
          <w:rFonts w:cstheme="minorHAnsi"/>
          <w:sz w:val="24"/>
          <w:szCs w:val="24"/>
        </w:rPr>
        <w:t xml:space="preserve">0mm. v jednotlivých podlažích zavázány do stávajících stropních konstrukcí. </w:t>
      </w:r>
      <w:r w:rsidR="00274CCC">
        <w:rPr>
          <w:rFonts w:cstheme="minorHAnsi"/>
          <w:sz w:val="24"/>
          <w:szCs w:val="24"/>
        </w:rPr>
        <w:t xml:space="preserve">Stěny budou založeny na základových pasech z prostého betonu výšky </w:t>
      </w:r>
      <w:r w:rsidR="004639A6">
        <w:rPr>
          <w:rFonts w:cstheme="minorHAnsi"/>
          <w:sz w:val="24"/>
          <w:szCs w:val="24"/>
        </w:rPr>
        <w:t xml:space="preserve">500mm, šířky 600mm. </w:t>
      </w:r>
      <w:r w:rsidRPr="007662BE">
        <w:rPr>
          <w:rFonts w:cstheme="minorHAnsi"/>
          <w:sz w:val="24"/>
          <w:szCs w:val="24"/>
        </w:rPr>
        <w:t xml:space="preserve">V 1.PP se očekává vybourání celého klenbového pole a následné doplnění zbylé části stropu pomocí IPN profilů  a </w:t>
      </w:r>
      <w:proofErr w:type="spellStart"/>
      <w:r w:rsidRPr="007662BE">
        <w:rPr>
          <w:rFonts w:cstheme="minorHAnsi"/>
          <w:sz w:val="24"/>
          <w:szCs w:val="24"/>
        </w:rPr>
        <w:t>plechobetonové</w:t>
      </w:r>
      <w:proofErr w:type="spellEnd"/>
      <w:r w:rsidRPr="007662BE">
        <w:rPr>
          <w:rFonts w:cstheme="minorHAnsi"/>
          <w:sz w:val="24"/>
          <w:szCs w:val="24"/>
        </w:rPr>
        <w:t xml:space="preserve"> desky. V nadzemních podlažích je nezbytné odhalení pozice stávajících stropních profilů IPN 280 pro definování rozsahu odstranění  a doplnění stávající ko</w:t>
      </w:r>
      <w:r w:rsidR="007662BE" w:rsidRPr="007662BE">
        <w:rPr>
          <w:rFonts w:cstheme="minorHAnsi"/>
          <w:sz w:val="24"/>
          <w:szCs w:val="24"/>
        </w:rPr>
        <w:t>n</w:t>
      </w:r>
      <w:r w:rsidRPr="007662BE">
        <w:rPr>
          <w:rFonts w:cstheme="minorHAnsi"/>
          <w:sz w:val="24"/>
          <w:szCs w:val="24"/>
        </w:rPr>
        <w:t>strukce. Přerušené stropní trámy budou uloženy do stěny výtahové šachty.</w:t>
      </w:r>
    </w:p>
    <w:p w14:paraId="49841B9F" w14:textId="58336BC1" w:rsidR="00C8709F" w:rsidRPr="0050476C" w:rsidRDefault="0025328B" w:rsidP="002234BB">
      <w:pPr>
        <w:jc w:val="both"/>
        <w:rPr>
          <w:rFonts w:cstheme="minorHAnsi"/>
          <w:b/>
          <w:sz w:val="24"/>
          <w:szCs w:val="24"/>
        </w:rPr>
      </w:pPr>
      <w:r w:rsidRPr="0050476C">
        <w:rPr>
          <w:rFonts w:cstheme="minorHAnsi"/>
          <w:b/>
          <w:sz w:val="24"/>
          <w:szCs w:val="24"/>
        </w:rPr>
        <w:t xml:space="preserve">Z1-4 – zesílení konstrukce dvorní přístavby </w:t>
      </w:r>
    </w:p>
    <w:p w14:paraId="536B589D" w14:textId="2A73D13A" w:rsidR="0025328B" w:rsidRDefault="0025328B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Významně přitížená konstrukce dvorní přístavby dvoupodlažní nástavbou bude zesílena. Navrženo je zesílení p</w:t>
      </w:r>
      <w:r w:rsidR="009A4ECB">
        <w:rPr>
          <w:rFonts w:cstheme="minorHAnsi"/>
          <w:sz w:val="24"/>
          <w:szCs w:val="24"/>
        </w:rPr>
        <w:t>říčlí a sloupu pod stěnou nást</w:t>
      </w:r>
      <w:r>
        <w:rPr>
          <w:rFonts w:cstheme="minorHAnsi"/>
          <w:sz w:val="24"/>
          <w:szCs w:val="24"/>
        </w:rPr>
        <w:t>a</w:t>
      </w:r>
      <w:r w:rsidR="009A4ECB">
        <w:rPr>
          <w:rFonts w:cstheme="minorHAnsi"/>
          <w:sz w:val="24"/>
          <w:szCs w:val="24"/>
        </w:rPr>
        <w:t xml:space="preserve">vby. Pilíř bude bandážován profily </w:t>
      </w:r>
      <w:r w:rsidR="004639A6">
        <w:rPr>
          <w:rFonts w:cstheme="minorHAnsi"/>
          <w:sz w:val="24"/>
          <w:szCs w:val="24"/>
        </w:rPr>
        <w:t>HEB120</w:t>
      </w:r>
      <w:r w:rsidR="009A4ECB">
        <w:rPr>
          <w:rFonts w:cstheme="minorHAnsi"/>
          <w:sz w:val="24"/>
          <w:szCs w:val="24"/>
        </w:rPr>
        <w:t xml:space="preserve"> s opásáním pomocí P5-60. </w:t>
      </w:r>
      <w:r w:rsidR="0050476C">
        <w:rPr>
          <w:rFonts w:cstheme="minorHAnsi"/>
          <w:sz w:val="24"/>
          <w:szCs w:val="24"/>
        </w:rPr>
        <w:t xml:space="preserve">Příčle budou zesíleny přidáním nových profilů HEB200. </w:t>
      </w:r>
    </w:p>
    <w:p w14:paraId="046C5635" w14:textId="23F5578C" w:rsidR="0050476C" w:rsidRPr="002E6EE0" w:rsidRDefault="0050476C" w:rsidP="002234BB">
      <w:pPr>
        <w:jc w:val="both"/>
        <w:rPr>
          <w:rFonts w:cstheme="minorHAnsi"/>
          <w:b/>
          <w:sz w:val="24"/>
          <w:szCs w:val="24"/>
        </w:rPr>
      </w:pPr>
      <w:r w:rsidRPr="002E6EE0">
        <w:rPr>
          <w:rFonts w:cstheme="minorHAnsi"/>
          <w:b/>
          <w:sz w:val="24"/>
          <w:szCs w:val="24"/>
        </w:rPr>
        <w:t xml:space="preserve">Z1-5 – zesílení stávajících stropních konstrukcí </w:t>
      </w:r>
    </w:p>
    <w:p w14:paraId="548036BA" w14:textId="0164540E" w:rsidR="0050476C" w:rsidRDefault="0050476C" w:rsidP="0050476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(zásahy se opakují po výšce o</w:t>
      </w:r>
      <w:r w:rsidR="002E6EE0">
        <w:rPr>
          <w:rFonts w:cstheme="minorHAnsi"/>
          <w:sz w:val="24"/>
          <w:szCs w:val="24"/>
        </w:rPr>
        <w:t>bjektů – platí i pro Z2-5, Z3-5</w:t>
      </w:r>
      <w:r>
        <w:rPr>
          <w:rFonts w:cstheme="minorHAnsi"/>
          <w:sz w:val="24"/>
          <w:szCs w:val="24"/>
        </w:rPr>
        <w:t>)</w:t>
      </w:r>
    </w:p>
    <w:p w14:paraId="21E7CBC0" w14:textId="12B7F7CD" w:rsidR="0050476C" w:rsidRDefault="0050476C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Stávající Hurdiskové stropy budou sejmuty – podlahy + keramické vložky. Stávající profily IPN280 jsou vyhovující  pro užitné zatížení 5.00kN/m</w:t>
      </w:r>
      <w:r>
        <w:rPr>
          <w:rFonts w:cstheme="minorHAnsi"/>
          <w:sz w:val="24"/>
          <w:szCs w:val="24"/>
          <w:vertAlign w:val="superscript"/>
        </w:rPr>
        <w:t>2</w:t>
      </w:r>
      <w:r>
        <w:rPr>
          <w:rFonts w:cstheme="minorHAnsi"/>
          <w:sz w:val="24"/>
          <w:szCs w:val="24"/>
        </w:rPr>
        <w:t xml:space="preserve">. Stále zatížení bylo uvažováno v podobě </w:t>
      </w:r>
      <w:proofErr w:type="spellStart"/>
      <w:r>
        <w:rPr>
          <w:rFonts w:cstheme="minorHAnsi"/>
          <w:sz w:val="24"/>
          <w:szCs w:val="24"/>
        </w:rPr>
        <w:t>plechobetonové</w:t>
      </w:r>
      <w:proofErr w:type="spellEnd"/>
      <w:r>
        <w:rPr>
          <w:rFonts w:cstheme="minorHAnsi"/>
          <w:sz w:val="24"/>
          <w:szCs w:val="24"/>
        </w:rPr>
        <w:t xml:space="preserve"> desky a těžké skladby podlahy. Při realizaci je nutná kontrola profilů IPN 280 v celém půdorysném rozsahu. </w:t>
      </w:r>
      <w:r w:rsidR="00C67926">
        <w:rPr>
          <w:rFonts w:cstheme="minorHAnsi"/>
          <w:sz w:val="24"/>
          <w:szCs w:val="24"/>
        </w:rPr>
        <w:t xml:space="preserve">U vyšších </w:t>
      </w:r>
      <w:r>
        <w:rPr>
          <w:rFonts w:cstheme="minorHAnsi"/>
          <w:sz w:val="24"/>
          <w:szCs w:val="24"/>
        </w:rPr>
        <w:t>profil</w:t>
      </w:r>
      <w:r w:rsidR="00C67926">
        <w:rPr>
          <w:rFonts w:cstheme="minorHAnsi"/>
          <w:sz w:val="24"/>
          <w:szCs w:val="24"/>
        </w:rPr>
        <w:t>ů</w:t>
      </w:r>
      <w:r>
        <w:rPr>
          <w:rFonts w:cstheme="minorHAnsi"/>
          <w:sz w:val="24"/>
          <w:szCs w:val="24"/>
        </w:rPr>
        <w:t xml:space="preserve"> bude </w:t>
      </w:r>
      <w:r w:rsidR="00C67926">
        <w:rPr>
          <w:rFonts w:cstheme="minorHAnsi"/>
          <w:sz w:val="24"/>
          <w:szCs w:val="24"/>
        </w:rPr>
        <w:t xml:space="preserve">plech </w:t>
      </w:r>
      <w:r>
        <w:rPr>
          <w:rFonts w:cstheme="minorHAnsi"/>
          <w:sz w:val="24"/>
          <w:szCs w:val="24"/>
        </w:rPr>
        <w:t>osazen na L50/5.0mm plech TR40/160, na který bude proveden betonová deska</w:t>
      </w:r>
      <w:r w:rsidR="004E38D2">
        <w:rPr>
          <w:rFonts w:cstheme="minorHAnsi"/>
          <w:sz w:val="24"/>
          <w:szCs w:val="24"/>
        </w:rPr>
        <w:t xml:space="preserve"> C25/30</w:t>
      </w:r>
      <w:r>
        <w:rPr>
          <w:rFonts w:cstheme="minorHAnsi"/>
          <w:sz w:val="24"/>
          <w:szCs w:val="24"/>
        </w:rPr>
        <w:t xml:space="preserve"> s Kari sítěmi. </w:t>
      </w:r>
      <w:r>
        <w:rPr>
          <w:rFonts w:cstheme="minorHAnsi"/>
          <w:sz w:val="24"/>
          <w:szCs w:val="24"/>
        </w:rPr>
        <w:lastRenderedPageBreak/>
        <w:t xml:space="preserve">Horní pásnice profilů budou fixovány přivařenou sítí. </w:t>
      </w:r>
      <w:r w:rsidR="00C67926">
        <w:rPr>
          <w:rFonts w:cstheme="minorHAnsi"/>
          <w:sz w:val="24"/>
          <w:szCs w:val="24"/>
        </w:rPr>
        <w:t xml:space="preserve">Do vlny budou vloženy profily betonářské výztuže </w:t>
      </w:r>
      <w:r w:rsidR="00C67926" w:rsidRPr="0031016A">
        <w:rPr>
          <w:rFonts w:ascii="Symbol" w:hAnsi="Symbol" w:cstheme="minorHAnsi"/>
          <w:sz w:val="24"/>
          <w:szCs w:val="24"/>
        </w:rPr>
        <w:t></w:t>
      </w:r>
      <w:r w:rsidR="00C67926">
        <w:rPr>
          <w:rFonts w:cstheme="minorHAnsi"/>
          <w:sz w:val="24"/>
          <w:szCs w:val="24"/>
        </w:rPr>
        <w:t>12mm s krytím 25mm.</w:t>
      </w:r>
    </w:p>
    <w:p w14:paraId="4B2BD773" w14:textId="60B0653C" w:rsidR="0050476C" w:rsidRDefault="0050476C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rozsahu klenbových stropů se nepředpokládá nutnost zesílení konstrukce. Zde je na zváženou sj</w:t>
      </w:r>
      <w:r w:rsidR="00590C05">
        <w:rPr>
          <w:rFonts w:cstheme="minorHAnsi"/>
          <w:sz w:val="24"/>
          <w:szCs w:val="24"/>
        </w:rPr>
        <w:t xml:space="preserve">ednocení kvality nových podlah, přenášející zvýšené užitné zatížení do nosné konstrukce. </w:t>
      </w:r>
      <w:r>
        <w:rPr>
          <w:rFonts w:cstheme="minorHAnsi"/>
          <w:sz w:val="24"/>
          <w:szCs w:val="24"/>
        </w:rPr>
        <w:t xml:space="preserve"> </w:t>
      </w:r>
    </w:p>
    <w:p w14:paraId="685070CD" w14:textId="77777777" w:rsidR="004639A6" w:rsidRDefault="0050476C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rozsahu dře</w:t>
      </w:r>
      <w:r w:rsidR="00590C05">
        <w:rPr>
          <w:rFonts w:cstheme="minorHAnsi"/>
          <w:sz w:val="24"/>
          <w:szCs w:val="24"/>
        </w:rPr>
        <w:t xml:space="preserve">věných trámových stropů je nezbytné celoplošné odhalení stropní konstrukce a po vybourání příček i zbylých svislých stěn po provedených předchozích rekonstrukcích. Lokální sondy odhalily dřevěné trámy ve směru svislých nosných stěn dvou spodních podlažích. Bez ohledu na pochybnosti o stavu konstrukce, lze konstatovat, že dřevěné trámy nevyhovují na </w:t>
      </w:r>
      <w:r w:rsidR="00FC3A5B">
        <w:rPr>
          <w:rFonts w:cstheme="minorHAnsi"/>
          <w:sz w:val="24"/>
          <w:szCs w:val="24"/>
        </w:rPr>
        <w:t xml:space="preserve">užitná </w:t>
      </w:r>
      <w:r w:rsidR="00590C05">
        <w:rPr>
          <w:rFonts w:cstheme="minorHAnsi"/>
          <w:sz w:val="24"/>
          <w:szCs w:val="24"/>
        </w:rPr>
        <w:t xml:space="preserve">zatížení </w:t>
      </w:r>
      <w:r w:rsidR="00FC3A5B">
        <w:rPr>
          <w:rFonts w:cstheme="minorHAnsi"/>
          <w:sz w:val="24"/>
          <w:szCs w:val="24"/>
        </w:rPr>
        <w:t>5.00kN/m</w:t>
      </w:r>
      <w:r w:rsidR="00FC3A5B">
        <w:rPr>
          <w:rFonts w:cstheme="minorHAnsi"/>
          <w:sz w:val="24"/>
          <w:szCs w:val="24"/>
          <w:vertAlign w:val="superscript"/>
        </w:rPr>
        <w:t>2</w:t>
      </w:r>
      <w:r w:rsidR="00FC3A5B">
        <w:rPr>
          <w:rFonts w:cstheme="minorHAnsi"/>
          <w:sz w:val="24"/>
          <w:szCs w:val="24"/>
        </w:rPr>
        <w:t xml:space="preserve"> a vyšší. Navrženo je snesení stávající konstrukce podlaha a podhledů. </w:t>
      </w:r>
    </w:p>
    <w:p w14:paraId="3ED87BEC" w14:textId="32FA2027" w:rsidR="0050476C" w:rsidRDefault="004639A6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rozsahu objektu č.p. 134 se stávajícími IPN 140-160 jsou profily v</w:t>
      </w:r>
      <w:r w:rsidR="0031016A">
        <w:rPr>
          <w:rFonts w:cstheme="minorHAnsi"/>
          <w:sz w:val="24"/>
          <w:szCs w:val="24"/>
        </w:rPr>
        <w:t xml:space="preserve">yhovující pro nový účel využití. Mezi profily bude provedena </w:t>
      </w:r>
      <w:proofErr w:type="spellStart"/>
      <w:r w:rsidR="0031016A">
        <w:rPr>
          <w:rFonts w:cstheme="minorHAnsi"/>
          <w:sz w:val="24"/>
          <w:szCs w:val="24"/>
        </w:rPr>
        <w:t>plechobetonová</w:t>
      </w:r>
      <w:proofErr w:type="spellEnd"/>
      <w:r w:rsidR="0031016A">
        <w:rPr>
          <w:rFonts w:cstheme="minorHAnsi"/>
          <w:sz w:val="24"/>
          <w:szCs w:val="24"/>
        </w:rPr>
        <w:t xml:space="preserve"> deska z TR40/160, na který bude proveden betonová deska C25/30 s Kari sítěmi. Horní pásnice profilů budou fixovány přivařenou sítí. Do vlny budou vloženy profily betonářské výztuže </w:t>
      </w:r>
      <w:r w:rsidR="0031016A" w:rsidRPr="0031016A">
        <w:rPr>
          <w:rFonts w:ascii="Symbol" w:hAnsi="Symbol" w:cstheme="minorHAnsi"/>
          <w:sz w:val="24"/>
          <w:szCs w:val="24"/>
        </w:rPr>
        <w:t></w:t>
      </w:r>
      <w:r w:rsidR="0031016A">
        <w:rPr>
          <w:rFonts w:cstheme="minorHAnsi"/>
          <w:sz w:val="24"/>
          <w:szCs w:val="24"/>
        </w:rPr>
        <w:t xml:space="preserve">12mm s krytím 25mm. </w:t>
      </w:r>
    </w:p>
    <w:p w14:paraId="69C34CF6" w14:textId="40B04FE9" w:rsidR="0050476C" w:rsidRPr="005078BA" w:rsidRDefault="00FC3A5B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 rozsahu </w:t>
      </w:r>
      <w:r w:rsidR="00141DC7">
        <w:rPr>
          <w:rFonts w:cstheme="minorHAnsi"/>
          <w:sz w:val="24"/>
          <w:szCs w:val="24"/>
        </w:rPr>
        <w:t>dvorní přístavby je stávající střešní konstrukce z keramických panelů využitelná pro užitné zatížení do 3.00kN/m</w:t>
      </w:r>
      <w:r w:rsidR="00141DC7">
        <w:rPr>
          <w:rFonts w:cstheme="minorHAnsi"/>
          <w:sz w:val="24"/>
          <w:szCs w:val="24"/>
          <w:vertAlign w:val="superscript"/>
        </w:rPr>
        <w:t>2</w:t>
      </w:r>
      <w:r w:rsidR="00141DC7">
        <w:rPr>
          <w:rFonts w:cstheme="minorHAnsi"/>
          <w:sz w:val="24"/>
          <w:szCs w:val="24"/>
        </w:rPr>
        <w:t xml:space="preserve">, proto i zde je nutné snesení konstrukce a nahrazení novou konstrukcí z IPN160 (HEA 160 v řidším rastru), na kterých bude provedena výše uvedená </w:t>
      </w:r>
      <w:proofErr w:type="spellStart"/>
      <w:r w:rsidR="00141DC7">
        <w:rPr>
          <w:rFonts w:cstheme="minorHAnsi"/>
          <w:sz w:val="24"/>
          <w:szCs w:val="24"/>
        </w:rPr>
        <w:t>plechobetonová</w:t>
      </w:r>
      <w:proofErr w:type="spellEnd"/>
      <w:r w:rsidR="00141DC7">
        <w:rPr>
          <w:rFonts w:cstheme="minorHAnsi"/>
          <w:sz w:val="24"/>
          <w:szCs w:val="24"/>
        </w:rPr>
        <w:t xml:space="preserve"> deska. V dalším patře je již navržen nový strop na dvojnásobné rozpětí z HEB profilů výšky 220mm. </w:t>
      </w:r>
    </w:p>
    <w:p w14:paraId="0064B59A" w14:textId="46F66C05" w:rsidR="00141DC7" w:rsidRPr="00141DC7" w:rsidRDefault="00141DC7" w:rsidP="002234BB">
      <w:pPr>
        <w:jc w:val="both"/>
        <w:rPr>
          <w:rFonts w:cstheme="minorHAnsi"/>
          <w:b/>
          <w:sz w:val="24"/>
          <w:szCs w:val="24"/>
        </w:rPr>
      </w:pPr>
      <w:r w:rsidRPr="00141DC7">
        <w:rPr>
          <w:rFonts w:cstheme="minorHAnsi"/>
          <w:b/>
          <w:sz w:val="24"/>
          <w:szCs w:val="24"/>
        </w:rPr>
        <w:t>Z2-4 - dozdívky stěn</w:t>
      </w:r>
      <w:r w:rsidR="0031016A">
        <w:rPr>
          <w:rFonts w:cstheme="minorHAnsi"/>
          <w:b/>
          <w:sz w:val="24"/>
          <w:szCs w:val="24"/>
        </w:rPr>
        <w:t xml:space="preserve">, opravy zděných </w:t>
      </w:r>
    </w:p>
    <w:p w14:paraId="7C78CBD8" w14:textId="3B0F0E25" w:rsidR="00195E5F" w:rsidRDefault="00141DC7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Jsou navrženy z plných cihel CP  - P20 na  MC 10.0 s provázáním ob dvě ložné spáry do kapes. V případě návaznosti na rozdílný formát cihel je nutné použít zednických spon do ložných spár. </w:t>
      </w:r>
      <w:r w:rsidR="0031016A">
        <w:rPr>
          <w:rFonts w:cstheme="minorHAnsi"/>
          <w:sz w:val="24"/>
          <w:szCs w:val="24"/>
        </w:rPr>
        <w:t xml:space="preserve">Vysprávky stěn bude opraveny z CP s totožným provázáním. Stěny s rozpadlým pojivem  je třeba prohodit cementovou maltou. Dle rozsahu statické důležitosti </w:t>
      </w:r>
      <w:proofErr w:type="gramStart"/>
      <w:r w:rsidR="0031016A">
        <w:rPr>
          <w:rFonts w:cstheme="minorHAnsi"/>
          <w:sz w:val="24"/>
          <w:szCs w:val="24"/>
        </w:rPr>
        <w:t xml:space="preserve">konstrukce </w:t>
      </w:r>
      <w:r w:rsidR="00C67926">
        <w:rPr>
          <w:rFonts w:cstheme="minorHAnsi"/>
          <w:sz w:val="24"/>
          <w:szCs w:val="24"/>
        </w:rPr>
        <w:t xml:space="preserve"> a stavu</w:t>
      </w:r>
      <w:proofErr w:type="gramEnd"/>
      <w:r w:rsidR="00C67926">
        <w:rPr>
          <w:rFonts w:cstheme="minorHAnsi"/>
          <w:sz w:val="24"/>
          <w:szCs w:val="24"/>
        </w:rPr>
        <w:t xml:space="preserve"> stěn (pilířů) </w:t>
      </w:r>
      <w:r w:rsidR="0031016A">
        <w:rPr>
          <w:rFonts w:cstheme="minorHAnsi"/>
          <w:sz w:val="24"/>
          <w:szCs w:val="24"/>
        </w:rPr>
        <w:t xml:space="preserve">je pak možné řešit </w:t>
      </w:r>
      <w:r w:rsidR="00C67926">
        <w:rPr>
          <w:rFonts w:cstheme="minorHAnsi"/>
          <w:sz w:val="24"/>
          <w:szCs w:val="24"/>
        </w:rPr>
        <w:t xml:space="preserve">opravu </w:t>
      </w:r>
      <w:r w:rsidR="0031016A">
        <w:rPr>
          <w:rFonts w:cstheme="minorHAnsi"/>
          <w:sz w:val="24"/>
          <w:szCs w:val="24"/>
        </w:rPr>
        <w:t xml:space="preserve">přezděním nebo v kombinaci s injektáží spár.  </w:t>
      </w:r>
    </w:p>
    <w:p w14:paraId="1E75107C" w14:textId="0F690158" w:rsidR="00141DC7" w:rsidRPr="00141DC7" w:rsidRDefault="00141DC7" w:rsidP="00141DC7">
      <w:pPr>
        <w:jc w:val="both"/>
        <w:rPr>
          <w:rFonts w:cstheme="minorHAnsi"/>
          <w:b/>
          <w:sz w:val="24"/>
          <w:szCs w:val="24"/>
        </w:rPr>
      </w:pPr>
      <w:r w:rsidRPr="00141DC7">
        <w:rPr>
          <w:rFonts w:cstheme="minorHAnsi"/>
          <w:b/>
          <w:sz w:val="24"/>
          <w:szCs w:val="24"/>
        </w:rPr>
        <w:t>Z2-</w:t>
      </w:r>
      <w:r>
        <w:rPr>
          <w:rFonts w:cstheme="minorHAnsi"/>
          <w:b/>
          <w:sz w:val="24"/>
          <w:szCs w:val="24"/>
        </w:rPr>
        <w:t>6</w:t>
      </w:r>
      <w:r w:rsidRPr="00141DC7">
        <w:rPr>
          <w:rFonts w:cstheme="minorHAnsi"/>
          <w:b/>
          <w:sz w:val="24"/>
          <w:szCs w:val="24"/>
        </w:rPr>
        <w:t xml:space="preserve"> </w:t>
      </w:r>
      <w:r w:rsidR="00156622">
        <w:rPr>
          <w:rFonts w:cstheme="minorHAnsi"/>
          <w:b/>
          <w:sz w:val="24"/>
          <w:szCs w:val="24"/>
        </w:rPr>
        <w:t xml:space="preserve">(Z3-6) </w:t>
      </w:r>
      <w:r>
        <w:rPr>
          <w:rFonts w:cstheme="minorHAnsi"/>
          <w:b/>
          <w:sz w:val="24"/>
          <w:szCs w:val="24"/>
        </w:rPr>
        <w:t>–</w:t>
      </w:r>
      <w:r w:rsidRPr="00141DC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nosné zdivo dvorní nástavby </w:t>
      </w:r>
    </w:p>
    <w:p w14:paraId="40F81E93" w14:textId="4A655726" w:rsidR="00156622" w:rsidRDefault="00141DC7" w:rsidP="00141DC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navrženo z keramických tvárnic např. </w:t>
      </w:r>
      <w:proofErr w:type="spellStart"/>
      <w:r>
        <w:rPr>
          <w:rFonts w:cstheme="minorHAnsi"/>
          <w:sz w:val="24"/>
          <w:szCs w:val="24"/>
        </w:rPr>
        <w:t>Porotherm</w:t>
      </w:r>
      <w:proofErr w:type="spellEnd"/>
      <w:r>
        <w:rPr>
          <w:rFonts w:cstheme="minorHAnsi"/>
          <w:sz w:val="24"/>
          <w:szCs w:val="24"/>
        </w:rPr>
        <w:t xml:space="preserve"> 30P+D ( P15 na MCV 5.0 ) </w:t>
      </w:r>
      <w:proofErr w:type="spellStart"/>
      <w:r>
        <w:rPr>
          <w:rFonts w:cstheme="minorHAnsi"/>
          <w:sz w:val="24"/>
          <w:szCs w:val="24"/>
        </w:rPr>
        <w:t>tl</w:t>
      </w:r>
      <w:proofErr w:type="spellEnd"/>
      <w:r>
        <w:rPr>
          <w:rFonts w:cstheme="minorHAnsi"/>
          <w:sz w:val="24"/>
          <w:szCs w:val="24"/>
        </w:rPr>
        <w:t>. 300mm. Na korunách stěn bude proveden železobetonový věnec výšky min. 200mm</w:t>
      </w:r>
      <w:r w:rsidR="00156622">
        <w:rPr>
          <w:rFonts w:cstheme="minorHAnsi"/>
          <w:sz w:val="24"/>
          <w:szCs w:val="24"/>
        </w:rPr>
        <w:t>, do kterého bude kotvena lehká konstrukce dřevěné střechy.</w:t>
      </w:r>
    </w:p>
    <w:p w14:paraId="09B9D5C8" w14:textId="08F18733" w:rsidR="00156622" w:rsidRPr="00156622" w:rsidRDefault="00156622" w:rsidP="00141DC7">
      <w:pPr>
        <w:jc w:val="both"/>
        <w:rPr>
          <w:rFonts w:cstheme="minorHAnsi"/>
          <w:b/>
          <w:sz w:val="24"/>
          <w:szCs w:val="24"/>
        </w:rPr>
      </w:pPr>
      <w:r w:rsidRPr="00156622">
        <w:rPr>
          <w:rFonts w:cstheme="minorHAnsi"/>
          <w:b/>
          <w:sz w:val="24"/>
          <w:szCs w:val="24"/>
        </w:rPr>
        <w:t xml:space="preserve">Z3-7 – nová střecha dvorní nástavby </w:t>
      </w:r>
    </w:p>
    <w:p w14:paraId="698AB292" w14:textId="6788A8DA" w:rsidR="00156622" w:rsidRDefault="00156622" w:rsidP="00141DC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Konstrukce je navržena lehké z příhradových sbíjených vazníků. Dolní  a horní pás vazníků je navržen z dvojice profilů 40/150mm, diagonály a sloupky jsou navrženy z profilu 40/150mm. paty vazníků budou kotveny do </w:t>
      </w:r>
      <w:proofErr w:type="spellStart"/>
      <w:r>
        <w:rPr>
          <w:rFonts w:cstheme="minorHAnsi"/>
          <w:sz w:val="24"/>
          <w:szCs w:val="24"/>
        </w:rPr>
        <w:t>žb</w:t>
      </w:r>
      <w:proofErr w:type="spellEnd"/>
      <w:r>
        <w:rPr>
          <w:rFonts w:cstheme="minorHAnsi"/>
          <w:sz w:val="24"/>
          <w:szCs w:val="24"/>
        </w:rPr>
        <w:t>. věnce. Vazníky budou ve svislé a střešní rovině mezi sebou zavětrovány ocelovými lanky</w:t>
      </w:r>
      <w:r w:rsidR="0031016A">
        <w:rPr>
          <w:rFonts w:cstheme="minorHAnsi"/>
          <w:sz w:val="24"/>
          <w:szCs w:val="24"/>
        </w:rPr>
        <w:t xml:space="preserve"> nebo fošnami do kříže. </w:t>
      </w:r>
      <w:r w:rsidR="00C67926">
        <w:rPr>
          <w:rFonts w:cstheme="minorHAnsi"/>
          <w:sz w:val="24"/>
          <w:szCs w:val="24"/>
        </w:rPr>
        <w:t xml:space="preserve">Horní pás bude ztužen </w:t>
      </w:r>
      <w:r w:rsidR="00C67926">
        <w:rPr>
          <w:rFonts w:cstheme="minorHAnsi"/>
          <w:sz w:val="24"/>
          <w:szCs w:val="24"/>
        </w:rPr>
        <w:lastRenderedPageBreak/>
        <w:t xml:space="preserve">celoplošným svázáním OSB deskami </w:t>
      </w:r>
      <w:proofErr w:type="spellStart"/>
      <w:r w:rsidR="00C67926">
        <w:rPr>
          <w:rFonts w:cstheme="minorHAnsi"/>
          <w:sz w:val="24"/>
          <w:szCs w:val="24"/>
        </w:rPr>
        <w:t>tl</w:t>
      </w:r>
      <w:proofErr w:type="spellEnd"/>
      <w:r w:rsidR="00C67926">
        <w:rPr>
          <w:rFonts w:cstheme="minorHAnsi"/>
          <w:sz w:val="24"/>
          <w:szCs w:val="24"/>
        </w:rPr>
        <w:t xml:space="preserve">. 22mm. </w:t>
      </w:r>
      <w:r w:rsidR="0031016A">
        <w:rPr>
          <w:rFonts w:cstheme="minorHAnsi"/>
          <w:sz w:val="24"/>
          <w:szCs w:val="24"/>
        </w:rPr>
        <w:t xml:space="preserve">V rámci </w:t>
      </w:r>
      <w:proofErr w:type="gramStart"/>
      <w:r w:rsidR="0031016A">
        <w:rPr>
          <w:rFonts w:cstheme="minorHAnsi"/>
          <w:sz w:val="24"/>
          <w:szCs w:val="24"/>
        </w:rPr>
        <w:t>dodavatelské</w:t>
      </w:r>
      <w:proofErr w:type="gramEnd"/>
      <w:r w:rsidR="0031016A">
        <w:rPr>
          <w:rFonts w:cstheme="minorHAnsi"/>
          <w:sz w:val="24"/>
          <w:szCs w:val="24"/>
        </w:rPr>
        <w:t xml:space="preserve"> –</w:t>
      </w:r>
      <w:proofErr w:type="gramStart"/>
      <w:r w:rsidR="0031016A">
        <w:rPr>
          <w:rFonts w:cstheme="minorHAnsi"/>
          <w:sz w:val="24"/>
          <w:szCs w:val="24"/>
        </w:rPr>
        <w:t>dílenské</w:t>
      </w:r>
      <w:proofErr w:type="gramEnd"/>
      <w:r w:rsidR="0031016A">
        <w:rPr>
          <w:rFonts w:cstheme="minorHAnsi"/>
          <w:sz w:val="24"/>
          <w:szCs w:val="24"/>
        </w:rPr>
        <w:t xml:space="preserve"> dokumentace bud</w:t>
      </w:r>
      <w:r w:rsidR="00C67926">
        <w:rPr>
          <w:rFonts w:cstheme="minorHAnsi"/>
          <w:sz w:val="24"/>
          <w:szCs w:val="24"/>
        </w:rPr>
        <w:t>ou</w:t>
      </w:r>
      <w:r w:rsidR="0031016A">
        <w:rPr>
          <w:rFonts w:cstheme="minorHAnsi"/>
          <w:sz w:val="24"/>
          <w:szCs w:val="24"/>
        </w:rPr>
        <w:t xml:space="preserve"> upřesněny </w:t>
      </w:r>
      <w:r w:rsidR="00736FBF">
        <w:rPr>
          <w:rFonts w:cstheme="minorHAnsi"/>
          <w:sz w:val="24"/>
          <w:szCs w:val="24"/>
        </w:rPr>
        <w:t xml:space="preserve">spoje prvků, které budou předloženy ke kontrole statikovi. Předpokládají se hřebíkové spoje, doplněné vruty a svorníky. Variantním řešením jsou deskové spoje </w:t>
      </w:r>
      <w:r w:rsidR="009E71C3">
        <w:rPr>
          <w:rFonts w:cstheme="minorHAnsi"/>
          <w:sz w:val="24"/>
          <w:szCs w:val="24"/>
        </w:rPr>
        <w:t xml:space="preserve">pomocí styčníkových prvků např. </w:t>
      </w:r>
      <w:proofErr w:type="spellStart"/>
      <w:r w:rsidR="009E71C3">
        <w:rPr>
          <w:rFonts w:cstheme="minorHAnsi"/>
          <w:sz w:val="24"/>
          <w:szCs w:val="24"/>
        </w:rPr>
        <w:t>Bova</w:t>
      </w:r>
      <w:proofErr w:type="spellEnd"/>
      <w:r w:rsidR="009E71C3">
        <w:rPr>
          <w:rFonts w:cstheme="minorHAnsi"/>
          <w:sz w:val="24"/>
          <w:szCs w:val="24"/>
        </w:rPr>
        <w:t xml:space="preserve">. V tomto případě je pak upravit dimenze profilů pro rovinné styčníkové plochy. </w:t>
      </w:r>
    </w:p>
    <w:p w14:paraId="28523B94" w14:textId="23B46304" w:rsidR="00156622" w:rsidRPr="002E6EE0" w:rsidRDefault="00156622" w:rsidP="00141DC7">
      <w:pPr>
        <w:jc w:val="both"/>
        <w:rPr>
          <w:rFonts w:cstheme="minorHAnsi"/>
          <w:b/>
          <w:sz w:val="24"/>
          <w:szCs w:val="24"/>
        </w:rPr>
      </w:pPr>
      <w:r w:rsidRPr="002E6EE0">
        <w:rPr>
          <w:rFonts w:cstheme="minorHAnsi"/>
          <w:b/>
          <w:sz w:val="24"/>
          <w:szCs w:val="24"/>
        </w:rPr>
        <w:t xml:space="preserve">Z3-8 – ocelové průvlaky pod podkroví vestavbou. </w:t>
      </w:r>
    </w:p>
    <w:p w14:paraId="7C7A703C" w14:textId="6887C366" w:rsidR="00156622" w:rsidRDefault="00156622" w:rsidP="00141DC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rovině stropu nad 3.NP budou osazeny ocelové průvlaky HEB24</w:t>
      </w:r>
      <w:r w:rsidR="004E38D2">
        <w:rPr>
          <w:rFonts w:cstheme="minorHAnsi"/>
          <w:sz w:val="24"/>
          <w:szCs w:val="24"/>
        </w:rPr>
        <w:t>0</w:t>
      </w:r>
      <w:r>
        <w:rPr>
          <w:rFonts w:cstheme="minorHAnsi"/>
          <w:sz w:val="24"/>
          <w:szCs w:val="24"/>
        </w:rPr>
        <w:t xml:space="preserve"> vynášející novou konstrukce vestavby podkroví. Pozici sloupků bude nutné konfrontovat se stávajícími profily IPN 280.  Návrh je možné upravit  na využití stávajícího profilu – složený průřez IPN +HEB. Pod patou HEB bude nutné ověřit statečnou lokální únosnost zdiva , popřípadě osadit ocelový sloupek. </w:t>
      </w:r>
      <w:r w:rsidR="002E6EE0">
        <w:rPr>
          <w:rFonts w:cstheme="minorHAnsi"/>
          <w:sz w:val="24"/>
          <w:szCs w:val="24"/>
        </w:rPr>
        <w:t xml:space="preserve">Na zdivu bude pod patou HEB proveden roznášecí betonový blok výšky min. 300mm. </w:t>
      </w:r>
    </w:p>
    <w:p w14:paraId="513C6A44" w14:textId="63496885" w:rsidR="002E6EE0" w:rsidRPr="004E38D2" w:rsidRDefault="002E6EE0" w:rsidP="00141DC7">
      <w:pPr>
        <w:jc w:val="both"/>
        <w:rPr>
          <w:rFonts w:cstheme="minorHAnsi"/>
          <w:b/>
          <w:sz w:val="24"/>
          <w:szCs w:val="24"/>
        </w:rPr>
      </w:pPr>
      <w:r w:rsidRPr="004E38D2">
        <w:rPr>
          <w:rFonts w:cstheme="minorHAnsi"/>
          <w:b/>
          <w:sz w:val="24"/>
          <w:szCs w:val="24"/>
        </w:rPr>
        <w:t>Z4-5</w:t>
      </w:r>
      <w:r w:rsidR="004E38D2" w:rsidRPr="004E38D2">
        <w:rPr>
          <w:rFonts w:cstheme="minorHAnsi"/>
          <w:b/>
          <w:sz w:val="24"/>
          <w:szCs w:val="24"/>
        </w:rPr>
        <w:t xml:space="preserve"> – nový vložený strop podkroví </w:t>
      </w:r>
    </w:p>
    <w:p w14:paraId="7EAA3893" w14:textId="3318D4AA" w:rsidR="004E38D2" w:rsidRDefault="004E38D2" w:rsidP="00141DC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Navržena je ocelová rámová konstrukce ze sloupků 2*U140 a příčlí HEA200, mezi které budou vyvařeny stropnice z IPN 160. Stropní deska bude z </w:t>
      </w:r>
      <w:proofErr w:type="spellStart"/>
      <w:r>
        <w:rPr>
          <w:rFonts w:cstheme="minorHAnsi"/>
          <w:sz w:val="24"/>
          <w:szCs w:val="24"/>
        </w:rPr>
        <w:t>plechobetonu</w:t>
      </w:r>
      <w:proofErr w:type="spellEnd"/>
      <w:r>
        <w:rPr>
          <w:rFonts w:cstheme="minorHAnsi"/>
          <w:sz w:val="24"/>
          <w:szCs w:val="24"/>
        </w:rPr>
        <w:t xml:space="preserve">  - TR40/160, na který bude proveden betonová deska C25/30 s Kari sítěmi. Ocelový rám bude na stabilitu ukotven do ztužující výtahové šachty. Schodiště do patra je uvažováno lehké schodnicové</w:t>
      </w:r>
      <w:r w:rsidR="00C67926">
        <w:rPr>
          <w:rFonts w:cstheme="minorHAnsi"/>
          <w:sz w:val="24"/>
          <w:szCs w:val="24"/>
        </w:rPr>
        <w:t xml:space="preserve"> </w:t>
      </w:r>
      <w:r w:rsidR="00FE0356">
        <w:rPr>
          <w:rFonts w:cstheme="minorHAnsi"/>
          <w:sz w:val="24"/>
          <w:szCs w:val="24"/>
        </w:rPr>
        <w:t>z</w:t>
      </w:r>
      <w:r w:rsidR="00C67926">
        <w:rPr>
          <w:rFonts w:cstheme="minorHAnsi"/>
          <w:sz w:val="24"/>
          <w:szCs w:val="24"/>
        </w:rPr>
        <w:t> plechů P20,</w:t>
      </w:r>
      <w:r w:rsidR="00FE0356">
        <w:rPr>
          <w:rFonts w:cstheme="minorHAnsi"/>
          <w:sz w:val="24"/>
          <w:szCs w:val="24"/>
        </w:rPr>
        <w:t>P12/300</w:t>
      </w:r>
      <w:r>
        <w:rPr>
          <w:rFonts w:cstheme="minorHAnsi"/>
          <w:sz w:val="24"/>
          <w:szCs w:val="24"/>
        </w:rPr>
        <w:t>, stupn</w:t>
      </w:r>
      <w:r w:rsidR="00C67926">
        <w:rPr>
          <w:rFonts w:cstheme="minorHAnsi"/>
          <w:sz w:val="24"/>
          <w:szCs w:val="24"/>
        </w:rPr>
        <w:t>ice</w:t>
      </w:r>
      <w:r>
        <w:rPr>
          <w:rFonts w:cstheme="minorHAnsi"/>
          <w:sz w:val="24"/>
          <w:szCs w:val="24"/>
        </w:rPr>
        <w:t xml:space="preserve"> bu</w:t>
      </w:r>
      <w:r w:rsidR="00FE0356">
        <w:rPr>
          <w:rFonts w:cstheme="minorHAnsi"/>
          <w:sz w:val="24"/>
          <w:szCs w:val="24"/>
        </w:rPr>
        <w:t xml:space="preserve">dou </w:t>
      </w:r>
      <w:r w:rsidR="00C67926">
        <w:rPr>
          <w:rFonts w:cstheme="minorHAnsi"/>
          <w:sz w:val="24"/>
          <w:szCs w:val="24"/>
        </w:rPr>
        <w:t xml:space="preserve">z tvarovaného plechu </w:t>
      </w:r>
      <w:r w:rsidR="00FE0356">
        <w:rPr>
          <w:rFonts w:cstheme="minorHAnsi"/>
          <w:sz w:val="24"/>
          <w:szCs w:val="24"/>
        </w:rPr>
        <w:t xml:space="preserve"> P5. </w:t>
      </w:r>
    </w:p>
    <w:p w14:paraId="08C6485D" w14:textId="3BEF5896" w:rsidR="004E38D2" w:rsidRPr="004E38D2" w:rsidRDefault="004E38D2" w:rsidP="00141DC7">
      <w:pPr>
        <w:jc w:val="both"/>
        <w:rPr>
          <w:rFonts w:cstheme="minorHAnsi"/>
          <w:b/>
          <w:sz w:val="24"/>
          <w:szCs w:val="24"/>
        </w:rPr>
      </w:pPr>
      <w:r w:rsidRPr="004E38D2">
        <w:rPr>
          <w:rFonts w:cstheme="minorHAnsi"/>
          <w:b/>
          <w:sz w:val="24"/>
          <w:szCs w:val="24"/>
        </w:rPr>
        <w:t xml:space="preserve">Z4-7 – nová střecha objektu </w:t>
      </w:r>
      <w:proofErr w:type="gramStart"/>
      <w:r w:rsidRPr="004E38D2">
        <w:rPr>
          <w:rFonts w:cstheme="minorHAnsi"/>
          <w:b/>
          <w:sz w:val="24"/>
          <w:szCs w:val="24"/>
        </w:rPr>
        <w:t>č.p.</w:t>
      </w:r>
      <w:proofErr w:type="gramEnd"/>
      <w:r w:rsidRPr="004E38D2">
        <w:rPr>
          <w:rFonts w:cstheme="minorHAnsi"/>
          <w:b/>
          <w:sz w:val="24"/>
          <w:szCs w:val="24"/>
        </w:rPr>
        <w:t xml:space="preserve"> 134</w:t>
      </w:r>
    </w:p>
    <w:p w14:paraId="4EE4D5EA" w14:textId="3B4C11EA" w:rsidR="004E38D2" w:rsidRDefault="00FE0356" w:rsidP="00141DC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Vaznicová soustava na celou šířku rozpětí cca </w:t>
      </w:r>
      <w:r w:rsidR="009E71C3">
        <w:rPr>
          <w:rFonts w:cstheme="minorHAnsi"/>
          <w:sz w:val="24"/>
          <w:szCs w:val="24"/>
        </w:rPr>
        <w:t>7</w:t>
      </w:r>
      <w:r>
        <w:rPr>
          <w:rFonts w:cstheme="minorHAnsi"/>
          <w:sz w:val="24"/>
          <w:szCs w:val="24"/>
        </w:rPr>
        <w:t xml:space="preserve">.0m. Navržena jsou ocelové vaznice 2*U220 (dvě střední a jedna vrcholová) na které budou osazeny krokve z dřevěných hranolů 120/200mm. </w:t>
      </w:r>
    </w:p>
    <w:p w14:paraId="41310F83" w14:textId="0A166088" w:rsidR="00195E5F" w:rsidRPr="008578EA" w:rsidRDefault="009E71C3" w:rsidP="002234BB">
      <w:pPr>
        <w:jc w:val="both"/>
        <w:rPr>
          <w:rFonts w:cstheme="minorHAnsi"/>
          <w:b/>
          <w:sz w:val="24"/>
          <w:szCs w:val="24"/>
        </w:rPr>
      </w:pPr>
      <w:r w:rsidRPr="008578EA">
        <w:rPr>
          <w:rFonts w:cstheme="minorHAnsi"/>
          <w:b/>
          <w:sz w:val="24"/>
          <w:szCs w:val="24"/>
        </w:rPr>
        <w:t>Zvýšené úrovně podlah sociálek Z3-9, Z4-10</w:t>
      </w:r>
    </w:p>
    <w:p w14:paraId="547E3DD1" w14:textId="2924FDF8" w:rsidR="009E71C3" w:rsidRDefault="009E71C3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Konstrukce </w:t>
      </w:r>
      <w:r w:rsidR="008578EA">
        <w:rPr>
          <w:rFonts w:cstheme="minorHAnsi"/>
          <w:sz w:val="24"/>
          <w:szCs w:val="24"/>
        </w:rPr>
        <w:t xml:space="preserve">je </w:t>
      </w:r>
      <w:r>
        <w:rPr>
          <w:rFonts w:cstheme="minorHAnsi"/>
          <w:sz w:val="24"/>
          <w:szCs w:val="24"/>
        </w:rPr>
        <w:t xml:space="preserve">navržena z nadezdívky </w:t>
      </w:r>
      <w:r w:rsidR="008578EA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 tvárnic ztraceného bednění </w:t>
      </w:r>
      <w:r w:rsidR="008578EA">
        <w:rPr>
          <w:rFonts w:cstheme="minorHAnsi"/>
          <w:sz w:val="24"/>
          <w:szCs w:val="24"/>
        </w:rPr>
        <w:t xml:space="preserve">a </w:t>
      </w:r>
      <w:proofErr w:type="spellStart"/>
      <w:r w:rsidR="008578EA">
        <w:rPr>
          <w:rFonts w:cstheme="minorHAnsi"/>
          <w:sz w:val="24"/>
          <w:szCs w:val="24"/>
        </w:rPr>
        <w:t>plechobetonové</w:t>
      </w:r>
      <w:proofErr w:type="spellEnd"/>
      <w:r w:rsidR="008578EA">
        <w:rPr>
          <w:rFonts w:cstheme="minorHAnsi"/>
          <w:sz w:val="24"/>
          <w:szCs w:val="24"/>
        </w:rPr>
        <w:t xml:space="preserve"> desky z TR92/275 a desky </w:t>
      </w:r>
      <w:proofErr w:type="spellStart"/>
      <w:r w:rsidR="008578EA">
        <w:rPr>
          <w:rFonts w:cstheme="minorHAnsi"/>
          <w:sz w:val="24"/>
          <w:szCs w:val="24"/>
        </w:rPr>
        <w:t>tl</w:t>
      </w:r>
      <w:proofErr w:type="spellEnd"/>
      <w:r w:rsidR="008578EA">
        <w:rPr>
          <w:rFonts w:cstheme="minorHAnsi"/>
          <w:sz w:val="24"/>
          <w:szCs w:val="24"/>
        </w:rPr>
        <w:t xml:space="preserve">. 150mm (90mm nad vlnu) z C25/30 s Kari sítěmi 6/100mm a bet. výztuže B500B do vlny </w:t>
      </w:r>
      <w:r w:rsidR="008578EA" w:rsidRPr="0031016A">
        <w:rPr>
          <w:rFonts w:ascii="Symbol" w:hAnsi="Symbol" w:cstheme="minorHAnsi"/>
          <w:sz w:val="24"/>
          <w:szCs w:val="24"/>
        </w:rPr>
        <w:t></w:t>
      </w:r>
      <w:r w:rsidR="008578EA">
        <w:rPr>
          <w:rFonts w:cstheme="minorHAnsi"/>
          <w:sz w:val="24"/>
          <w:szCs w:val="24"/>
        </w:rPr>
        <w:t>12mm s krytím 25mm.</w:t>
      </w:r>
    </w:p>
    <w:p w14:paraId="56213602" w14:textId="03632F38" w:rsidR="009E71C3" w:rsidRDefault="00A61821" w:rsidP="002234BB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Z4-8, Z4-9 - </w:t>
      </w:r>
      <w:r w:rsidR="008578EA" w:rsidRPr="008578EA">
        <w:rPr>
          <w:rFonts w:cstheme="minorHAnsi"/>
          <w:b/>
          <w:sz w:val="24"/>
          <w:szCs w:val="24"/>
        </w:rPr>
        <w:t xml:space="preserve">Provizorní zajištění konstrukcí </w:t>
      </w:r>
    </w:p>
    <w:p w14:paraId="0D021B37" w14:textId="5F772046" w:rsidR="00FA0A76" w:rsidRDefault="00FA0A76" w:rsidP="002234BB">
      <w:pPr>
        <w:jc w:val="both"/>
        <w:rPr>
          <w:rFonts w:cstheme="minorHAnsi"/>
          <w:sz w:val="24"/>
          <w:szCs w:val="24"/>
        </w:rPr>
      </w:pPr>
      <w:r w:rsidRPr="00FA0A76">
        <w:rPr>
          <w:rFonts w:cstheme="minorHAnsi"/>
          <w:sz w:val="24"/>
          <w:szCs w:val="24"/>
        </w:rPr>
        <w:t>Zajištění podkrovích nadezdívek při realiz</w:t>
      </w:r>
      <w:r>
        <w:rPr>
          <w:rFonts w:cstheme="minorHAnsi"/>
          <w:sz w:val="24"/>
          <w:szCs w:val="24"/>
        </w:rPr>
        <w:t>aci nov</w:t>
      </w:r>
      <w:r w:rsidRPr="00FA0A76">
        <w:rPr>
          <w:rFonts w:cstheme="minorHAnsi"/>
          <w:sz w:val="24"/>
          <w:szCs w:val="24"/>
        </w:rPr>
        <w:t>é</w:t>
      </w:r>
      <w:r>
        <w:rPr>
          <w:rFonts w:cstheme="minorHAnsi"/>
          <w:sz w:val="24"/>
          <w:szCs w:val="24"/>
        </w:rPr>
        <w:t xml:space="preserve"> </w:t>
      </w:r>
      <w:r w:rsidRPr="00FA0A76">
        <w:rPr>
          <w:rFonts w:cstheme="minorHAnsi"/>
          <w:sz w:val="24"/>
          <w:szCs w:val="24"/>
        </w:rPr>
        <w:t>stropní konstrukce podkroví, do které je stávající konstrukce ukotvena.</w:t>
      </w:r>
      <w:r>
        <w:rPr>
          <w:rFonts w:cstheme="minorHAnsi"/>
          <w:sz w:val="24"/>
          <w:szCs w:val="24"/>
        </w:rPr>
        <w:t xml:space="preserve"> Navrženo je stažení konstrukce pomocí ocelových táhel </w:t>
      </w:r>
      <w:r w:rsidRPr="0031016A">
        <w:rPr>
          <w:rFonts w:ascii="Symbol" w:hAnsi="Symbol" w:cstheme="minorHAnsi"/>
          <w:sz w:val="24"/>
          <w:szCs w:val="24"/>
        </w:rPr>
        <w:t></w:t>
      </w:r>
      <w:r>
        <w:rPr>
          <w:rFonts w:cstheme="minorHAnsi"/>
          <w:sz w:val="24"/>
          <w:szCs w:val="24"/>
        </w:rPr>
        <w:t xml:space="preserve">20mm s napínákem  a ocelovou výměnou z U120. </w:t>
      </w:r>
    </w:p>
    <w:p w14:paraId="781E110A" w14:textId="05363EB8" w:rsidR="00FA0A76" w:rsidRPr="00FA0A76" w:rsidRDefault="00FA0A76" w:rsidP="002234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Zajištění podkrovní zděné římsy pomocí </w:t>
      </w:r>
      <w:proofErr w:type="spellStart"/>
      <w:r>
        <w:rPr>
          <w:rFonts w:cstheme="minorHAnsi"/>
          <w:sz w:val="24"/>
          <w:szCs w:val="24"/>
        </w:rPr>
        <w:t>helikální</w:t>
      </w:r>
      <w:proofErr w:type="spellEnd"/>
      <w:r>
        <w:rPr>
          <w:rFonts w:cstheme="minorHAnsi"/>
          <w:sz w:val="24"/>
          <w:szCs w:val="24"/>
        </w:rPr>
        <w:t xml:space="preserve"> výztuže </w:t>
      </w:r>
      <w:r w:rsidRPr="0031016A">
        <w:rPr>
          <w:rFonts w:ascii="Symbol" w:hAnsi="Symbol" w:cstheme="minorHAnsi"/>
          <w:sz w:val="24"/>
          <w:szCs w:val="24"/>
        </w:rPr>
        <w:t></w:t>
      </w:r>
      <w:r>
        <w:rPr>
          <w:rFonts w:cstheme="minorHAnsi"/>
          <w:sz w:val="24"/>
          <w:szCs w:val="24"/>
        </w:rPr>
        <w:t xml:space="preserve">8mm v rastru  750mm – sepnutí plus ukotvení do roviny stropu, kde bude výztuže zabetonována. </w:t>
      </w:r>
    </w:p>
    <w:p w14:paraId="122CD9C0" w14:textId="446A48F6" w:rsidR="00195E5F" w:rsidRDefault="00C67926" w:rsidP="002234BB">
      <w:pPr>
        <w:jc w:val="both"/>
        <w:rPr>
          <w:rFonts w:cstheme="minorHAnsi"/>
          <w:sz w:val="24"/>
          <w:szCs w:val="24"/>
        </w:rPr>
      </w:pPr>
      <w:r w:rsidRPr="00C67926">
        <w:rPr>
          <w:rFonts w:cstheme="minorHAnsi"/>
          <w:b/>
          <w:sz w:val="24"/>
          <w:szCs w:val="24"/>
        </w:rPr>
        <w:t>Drobné konstrukce – ocelové</w:t>
      </w:r>
      <w:r>
        <w:rPr>
          <w:rFonts w:cstheme="minorHAnsi"/>
          <w:sz w:val="24"/>
          <w:szCs w:val="24"/>
        </w:rPr>
        <w:t xml:space="preserve">  - markýzy, vyrovnávací schodiště</w:t>
      </w:r>
      <w:r w:rsidR="002C0796">
        <w:rPr>
          <w:rFonts w:cstheme="minorHAnsi"/>
          <w:sz w:val="24"/>
          <w:szCs w:val="24"/>
        </w:rPr>
        <w:t>, kryty VZT</w:t>
      </w:r>
      <w:r>
        <w:rPr>
          <w:rFonts w:cstheme="minorHAnsi"/>
          <w:sz w:val="24"/>
          <w:szCs w:val="24"/>
        </w:rPr>
        <w:t xml:space="preserve"> jsou předmětem arch. stavební části projektu. </w:t>
      </w:r>
    </w:p>
    <w:p w14:paraId="77248249" w14:textId="77777777" w:rsidR="00613589" w:rsidRPr="00C10EAA" w:rsidRDefault="00613589" w:rsidP="007345AE">
      <w:pPr>
        <w:spacing w:line="252" w:lineRule="auto"/>
        <w:rPr>
          <w:b/>
          <w:sz w:val="24"/>
          <w:szCs w:val="24"/>
        </w:rPr>
      </w:pPr>
      <w:r w:rsidRPr="00C10EAA">
        <w:rPr>
          <w:b/>
          <w:sz w:val="24"/>
          <w:szCs w:val="24"/>
        </w:rPr>
        <w:lastRenderedPageBreak/>
        <w:t xml:space="preserve">Použité normy </w:t>
      </w:r>
    </w:p>
    <w:p w14:paraId="4EA72C4B" w14:textId="77777777" w:rsidR="00613589" w:rsidRPr="00F5758B" w:rsidRDefault="00613589" w:rsidP="007345AE">
      <w:pPr>
        <w:spacing w:line="252" w:lineRule="auto"/>
        <w:rPr>
          <w:b/>
          <w:i/>
        </w:rPr>
      </w:pPr>
      <w:r w:rsidRPr="00F5758B">
        <w:rPr>
          <w:b/>
          <w:i/>
        </w:rPr>
        <w:t>Zásady navrhování:</w:t>
      </w:r>
    </w:p>
    <w:p w14:paraId="7E5B2A29" w14:textId="77777777" w:rsidR="00613589" w:rsidRDefault="00613589" w:rsidP="007345AE">
      <w:pPr>
        <w:spacing w:line="252" w:lineRule="auto"/>
      </w:pPr>
      <w:r w:rsidRPr="00515C5F">
        <w:t>ČSN EN 1990:</w:t>
      </w:r>
      <w:r w:rsidRPr="00515C5F">
        <w:tab/>
      </w:r>
      <w:r w:rsidRPr="00515C5F">
        <w:tab/>
        <w:t>Zásady navrhování konstrukcí</w:t>
      </w:r>
    </w:p>
    <w:p w14:paraId="0A6D5CD6" w14:textId="77777777" w:rsidR="00613589" w:rsidRDefault="00613589" w:rsidP="007345AE">
      <w:pPr>
        <w:spacing w:line="252" w:lineRule="auto"/>
      </w:pPr>
      <w:r>
        <w:t>ČSN ISO 13822:</w:t>
      </w:r>
      <w:r>
        <w:tab/>
      </w:r>
      <w:r>
        <w:tab/>
        <w:t>Zásady navrhování konstrukcí – Hodnocení existujících konstrukcí</w:t>
      </w:r>
    </w:p>
    <w:p w14:paraId="208F2DA0" w14:textId="77777777" w:rsidR="00613589" w:rsidRPr="00F5758B" w:rsidRDefault="00613589" w:rsidP="007345AE">
      <w:pPr>
        <w:spacing w:line="252" w:lineRule="auto"/>
        <w:rPr>
          <w:b/>
          <w:i/>
        </w:rPr>
      </w:pPr>
      <w:r>
        <w:rPr>
          <w:b/>
          <w:i/>
        </w:rPr>
        <w:t>Zatížení:</w:t>
      </w:r>
    </w:p>
    <w:p w14:paraId="2FD60939" w14:textId="77777777" w:rsidR="00613589" w:rsidRPr="00515C5F" w:rsidRDefault="00613589" w:rsidP="007345AE">
      <w:pPr>
        <w:spacing w:line="252" w:lineRule="auto"/>
      </w:pPr>
      <w:r w:rsidRPr="00515C5F">
        <w:t>ČSN EN 1991-1-1:</w:t>
      </w:r>
      <w:r w:rsidRPr="00515C5F">
        <w:tab/>
        <w:t>Zatížení konstrukcí. Obecná zatížení</w:t>
      </w:r>
    </w:p>
    <w:p w14:paraId="412CAF17" w14:textId="77777777" w:rsidR="00613589" w:rsidRDefault="00613589" w:rsidP="007345AE">
      <w:pPr>
        <w:spacing w:line="252" w:lineRule="auto"/>
      </w:pPr>
      <w:r w:rsidRPr="00515C5F">
        <w:t>ČSN EN 1991-1-6:</w:t>
      </w:r>
      <w:r w:rsidRPr="00515C5F">
        <w:tab/>
        <w:t>Zatížení konstrukcí. Zatížení během provádění</w:t>
      </w:r>
    </w:p>
    <w:p w14:paraId="6A45E7F5" w14:textId="77777777" w:rsidR="00613589" w:rsidRPr="00F5758B" w:rsidRDefault="00613589" w:rsidP="007345AE">
      <w:pPr>
        <w:spacing w:line="252" w:lineRule="auto"/>
        <w:rPr>
          <w:b/>
          <w:i/>
        </w:rPr>
      </w:pPr>
      <w:r>
        <w:rPr>
          <w:b/>
          <w:i/>
        </w:rPr>
        <w:t>Ocel:</w:t>
      </w:r>
    </w:p>
    <w:p w14:paraId="16E0A3B5" w14:textId="77777777" w:rsidR="00613589" w:rsidRDefault="00613589" w:rsidP="007345AE">
      <w:pPr>
        <w:spacing w:line="252" w:lineRule="auto"/>
      </w:pPr>
      <w:r w:rsidRPr="00515C5F">
        <w:t>ČSN EN 1993</w:t>
      </w:r>
      <w:r>
        <w:t>-1-1</w:t>
      </w:r>
      <w:r w:rsidRPr="00515C5F">
        <w:t>:</w:t>
      </w:r>
      <w:r w:rsidRPr="00515C5F">
        <w:tab/>
        <w:t>Navrhování ocelových konstrukcí</w:t>
      </w:r>
      <w:r>
        <w:t xml:space="preserve">. </w:t>
      </w:r>
      <w:r w:rsidRPr="00515C5F">
        <w:t>Obecná pravidla a pravidla pro pozemní stavby</w:t>
      </w:r>
    </w:p>
    <w:p w14:paraId="42F51A57" w14:textId="77777777" w:rsidR="00613589" w:rsidRPr="00515C5F" w:rsidRDefault="00613589" w:rsidP="007345AE">
      <w:pPr>
        <w:spacing w:line="252" w:lineRule="auto"/>
      </w:pPr>
      <w:r w:rsidRPr="00515C5F">
        <w:t>ČSN EN 199</w:t>
      </w:r>
      <w:r>
        <w:t>3-1-2</w:t>
      </w:r>
      <w:r w:rsidRPr="00515C5F">
        <w:t>:</w:t>
      </w:r>
      <w:r w:rsidRPr="00515C5F">
        <w:tab/>
        <w:t xml:space="preserve">Navrhování </w:t>
      </w:r>
      <w:r>
        <w:t>ocelových</w:t>
      </w:r>
      <w:r w:rsidRPr="00515C5F">
        <w:t xml:space="preserve"> konstrukcí</w:t>
      </w:r>
      <w:r>
        <w:t xml:space="preserve">. </w:t>
      </w:r>
      <w:r w:rsidRPr="00515C5F">
        <w:t xml:space="preserve">Obecná pravidla </w:t>
      </w:r>
      <w:r>
        <w:t xml:space="preserve"> - Navrhování konstrukcí na účinky požáru</w:t>
      </w:r>
    </w:p>
    <w:p w14:paraId="50004F4D" w14:textId="77777777" w:rsidR="00613589" w:rsidRDefault="00613589" w:rsidP="007345AE">
      <w:pPr>
        <w:spacing w:line="252" w:lineRule="auto"/>
      </w:pPr>
      <w:r>
        <w:t>ČSN 73 2601:</w:t>
      </w:r>
      <w:r>
        <w:tab/>
      </w:r>
      <w:r>
        <w:tab/>
        <w:t>Provádění ocelových konstrukcí</w:t>
      </w:r>
    </w:p>
    <w:p w14:paraId="36EF12B1" w14:textId="77777777" w:rsidR="00613589" w:rsidRPr="00F5758B" w:rsidRDefault="00613589" w:rsidP="007345AE">
      <w:pPr>
        <w:spacing w:line="252" w:lineRule="auto"/>
        <w:rPr>
          <w:b/>
          <w:i/>
        </w:rPr>
      </w:pPr>
      <w:r>
        <w:rPr>
          <w:b/>
          <w:i/>
        </w:rPr>
        <w:t>Zdivo:</w:t>
      </w:r>
    </w:p>
    <w:p w14:paraId="0CACE25A" w14:textId="77777777" w:rsidR="00613589" w:rsidRDefault="00613589" w:rsidP="007345AE">
      <w:pPr>
        <w:spacing w:line="252" w:lineRule="auto"/>
      </w:pPr>
      <w:r w:rsidRPr="00515C5F">
        <w:t>ČSN EN 1996</w:t>
      </w:r>
      <w:r>
        <w:t>-1-1</w:t>
      </w:r>
      <w:r w:rsidRPr="00515C5F">
        <w:t>:</w:t>
      </w:r>
      <w:r w:rsidRPr="00515C5F">
        <w:tab/>
        <w:t>Navrhování zděných konstrukcí</w:t>
      </w:r>
      <w:r>
        <w:t>.</w:t>
      </w:r>
      <w:r w:rsidRPr="00515C5F">
        <w:t xml:space="preserve"> Obecná pravidla pro vyztužené a nevyztužené zděné konstrukce</w:t>
      </w:r>
    </w:p>
    <w:p w14:paraId="5F744633" w14:textId="77777777" w:rsidR="00613589" w:rsidRPr="00515C5F" w:rsidRDefault="00613589" w:rsidP="007345AE">
      <w:pPr>
        <w:spacing w:line="252" w:lineRule="auto"/>
      </w:pPr>
      <w:r w:rsidRPr="00214DF1">
        <w:t xml:space="preserve">ČSN </w:t>
      </w:r>
      <w:r>
        <w:t>EN 1996-2:</w:t>
      </w:r>
      <w:r>
        <w:tab/>
      </w:r>
      <w:r>
        <w:tab/>
        <w:t>Navrhování zděných konstrukcí – část 2:</w:t>
      </w:r>
      <w:r w:rsidRPr="00214DF1">
        <w:t xml:space="preserve"> </w:t>
      </w:r>
      <w:r>
        <w:t>volba materiálů, konstruování a provádění zdiva.</w:t>
      </w:r>
    </w:p>
    <w:p w14:paraId="0AB5F284" w14:textId="77777777" w:rsidR="00613589" w:rsidRPr="00C10EAA" w:rsidRDefault="00613589" w:rsidP="00613589">
      <w:pPr>
        <w:pStyle w:val="Nadpis2"/>
        <w:keepLines w:val="0"/>
        <w:tabs>
          <w:tab w:val="left" w:pos="567"/>
        </w:tabs>
        <w:spacing w:before="0" w:after="60" w:line="240" w:lineRule="auto"/>
        <w:rPr>
          <w:rFonts w:asciiTheme="minorHAnsi" w:hAnsiTheme="minorHAnsi"/>
          <w:color w:val="auto"/>
          <w:sz w:val="24"/>
          <w:szCs w:val="24"/>
        </w:rPr>
      </w:pPr>
      <w:bookmarkStart w:id="0" w:name="_Toc417912670"/>
      <w:r w:rsidRPr="00C10EAA">
        <w:rPr>
          <w:rFonts w:asciiTheme="minorHAnsi" w:hAnsiTheme="minorHAnsi"/>
          <w:color w:val="auto"/>
          <w:sz w:val="24"/>
          <w:szCs w:val="24"/>
        </w:rPr>
        <w:t>Použitý software</w:t>
      </w:r>
      <w:bookmarkEnd w:id="0"/>
    </w:p>
    <w:p w14:paraId="01255938" w14:textId="77777777" w:rsidR="00613589" w:rsidRPr="00DE1811" w:rsidRDefault="00613589" w:rsidP="00613589">
      <w:pPr>
        <w:pStyle w:val="Odstavecseseznamem"/>
        <w:numPr>
          <w:ilvl w:val="0"/>
          <w:numId w:val="3"/>
        </w:numPr>
      </w:pPr>
      <w:proofErr w:type="spellStart"/>
      <w:r w:rsidRPr="00DE1811">
        <w:t>Nemetschek</w:t>
      </w:r>
      <w:proofErr w:type="spellEnd"/>
      <w:r w:rsidRPr="00DE1811">
        <w:t xml:space="preserve"> – </w:t>
      </w:r>
      <w:proofErr w:type="spellStart"/>
      <w:r w:rsidRPr="00DE1811">
        <w:t>Allplan</w:t>
      </w:r>
      <w:proofErr w:type="spellEnd"/>
      <w:r w:rsidRPr="00DE1811">
        <w:t xml:space="preserve"> 201</w:t>
      </w:r>
      <w:r>
        <w:t>2</w:t>
      </w:r>
    </w:p>
    <w:p w14:paraId="10DC73B7" w14:textId="77777777" w:rsidR="00613589" w:rsidRPr="00DE1811" w:rsidRDefault="00613589" w:rsidP="00613589">
      <w:pPr>
        <w:pStyle w:val="Odstavecseseznamem"/>
        <w:numPr>
          <w:ilvl w:val="0"/>
          <w:numId w:val="3"/>
        </w:numPr>
      </w:pPr>
      <w:proofErr w:type="spellStart"/>
      <w:r w:rsidRPr="00DE1811">
        <w:t>Nemetschek</w:t>
      </w:r>
      <w:proofErr w:type="spellEnd"/>
      <w:r w:rsidRPr="00DE1811">
        <w:t xml:space="preserve"> – </w:t>
      </w:r>
      <w:proofErr w:type="spellStart"/>
      <w:r w:rsidRPr="00DE1811">
        <w:t>Scia</w:t>
      </w:r>
      <w:proofErr w:type="spellEnd"/>
      <w:r w:rsidRPr="00DE1811">
        <w:t xml:space="preserve"> </w:t>
      </w:r>
      <w:proofErr w:type="spellStart"/>
      <w:r w:rsidRPr="00DE1811">
        <w:t>Engineer</w:t>
      </w:r>
      <w:proofErr w:type="spellEnd"/>
      <w:r w:rsidRPr="00DE1811">
        <w:t xml:space="preserve"> 2010.0</w:t>
      </w:r>
    </w:p>
    <w:p w14:paraId="744FFA10" w14:textId="77777777" w:rsidR="00613589" w:rsidRPr="00DE1811" w:rsidRDefault="00613589" w:rsidP="00613589">
      <w:pPr>
        <w:pStyle w:val="Odstavecseseznamem"/>
        <w:numPr>
          <w:ilvl w:val="0"/>
          <w:numId w:val="3"/>
        </w:numPr>
      </w:pPr>
      <w:r w:rsidRPr="00DE1811">
        <w:t>MS Office – Word, Excel</w:t>
      </w:r>
    </w:p>
    <w:p w14:paraId="19BB7A9F" w14:textId="50BC6B6D" w:rsidR="00613589" w:rsidRDefault="00613589" w:rsidP="00613589">
      <w:pPr>
        <w:pStyle w:val="Odstavecseseznamem"/>
        <w:numPr>
          <w:ilvl w:val="0"/>
          <w:numId w:val="3"/>
        </w:numPr>
      </w:pPr>
      <w:r w:rsidRPr="00DE1811">
        <w:t>Výpočetní programy v prostředí Excel</w:t>
      </w:r>
    </w:p>
    <w:p w14:paraId="485BD81D" w14:textId="77777777" w:rsidR="00613589" w:rsidRPr="0013050F" w:rsidRDefault="00613589" w:rsidP="00613589">
      <w:pPr>
        <w:pStyle w:val="Nadpis1"/>
        <w:rPr>
          <w:rFonts w:asciiTheme="minorHAnsi" w:hAnsiTheme="minorHAnsi"/>
        </w:rPr>
      </w:pPr>
      <w:r w:rsidRPr="0013050F">
        <w:rPr>
          <w:rFonts w:asciiTheme="minorHAnsi" w:hAnsiTheme="minorHAnsi"/>
        </w:rPr>
        <w:t xml:space="preserve">Závěr </w:t>
      </w:r>
    </w:p>
    <w:p w14:paraId="640AD438" w14:textId="733E90E6" w:rsidR="00147C90" w:rsidRDefault="00613589" w:rsidP="00613589">
      <w:pPr>
        <w:jc w:val="both"/>
        <w:rPr>
          <w:b/>
        </w:rPr>
      </w:pPr>
      <w:r w:rsidRPr="0037600A">
        <w:rPr>
          <w:b/>
        </w:rPr>
        <w:t xml:space="preserve">Na základě požadavku investora a návrhu architekta jsem provedl návrh konstrukčních úprav stávajícího objektu </w:t>
      </w:r>
      <w:r>
        <w:rPr>
          <w:b/>
        </w:rPr>
        <w:t>v rámci jeho rekonstrukce</w:t>
      </w:r>
      <w:r w:rsidRPr="0037600A">
        <w:rPr>
          <w:b/>
        </w:rPr>
        <w:t>. Návrh je prove</w:t>
      </w:r>
      <w:r>
        <w:rPr>
          <w:b/>
        </w:rPr>
        <w:t>den</w:t>
      </w:r>
      <w:r w:rsidRPr="0037600A">
        <w:rPr>
          <w:b/>
        </w:rPr>
        <w:t xml:space="preserve"> z běžně dostupné technologie a tradičních stavebních materiálů. Stav nosné konstrukce umožňuje realizaci navrhovaných úprav.</w:t>
      </w:r>
      <w:r>
        <w:rPr>
          <w:b/>
        </w:rPr>
        <w:t xml:space="preserve"> </w:t>
      </w:r>
      <w:r w:rsidR="00033182">
        <w:rPr>
          <w:b/>
        </w:rPr>
        <w:t xml:space="preserve">V rámci prováděcího projektu byly provedeny detailní návrhy jednotlivých konstrukčních řešení. </w:t>
      </w:r>
      <w:r w:rsidR="00147C90">
        <w:rPr>
          <w:b/>
        </w:rPr>
        <w:t>Při provádění stavebních prací je nutné počítat s jistou mírou změn konstrukčních úprav vyplývající ze skutečnosti, že se jedná o rekonstrukci objektu. Provedený stavebně technický průzkum</w:t>
      </w:r>
      <w:r w:rsidR="007345AE">
        <w:rPr>
          <w:b/>
        </w:rPr>
        <w:t xml:space="preserve"> není možné považovat za plnohodnotný podklad pro návrh v</w:t>
      </w:r>
      <w:r w:rsidR="000954B2">
        <w:rPr>
          <w:b/>
        </w:rPr>
        <w:t>š</w:t>
      </w:r>
      <w:r w:rsidR="007345AE">
        <w:rPr>
          <w:b/>
        </w:rPr>
        <w:t>ech detailních řešení</w:t>
      </w:r>
      <w:r w:rsidR="000954B2">
        <w:rPr>
          <w:b/>
        </w:rPr>
        <w:t>.</w:t>
      </w:r>
      <w:r w:rsidR="007345AE">
        <w:rPr>
          <w:b/>
        </w:rPr>
        <w:t xml:space="preserve"> </w:t>
      </w:r>
      <w:r w:rsidR="000954B2">
        <w:rPr>
          <w:b/>
        </w:rPr>
        <w:t>N</w:t>
      </w:r>
      <w:bookmarkStart w:id="1" w:name="_GoBack"/>
      <w:bookmarkEnd w:id="1"/>
      <w:r w:rsidR="007345AE">
        <w:rPr>
          <w:b/>
        </w:rPr>
        <w:t xml:space="preserve">aopak je nutné počítat s možností úpravy projekčních řešení ve vztahu k odhaleným skutečnostem po celoplošném odkrytí konstrukcí. </w:t>
      </w:r>
    </w:p>
    <w:p w14:paraId="0458EA48" w14:textId="77777777" w:rsidR="00FE0356" w:rsidRDefault="00FE0356" w:rsidP="00613589">
      <w:pPr>
        <w:jc w:val="both"/>
        <w:rPr>
          <w:b/>
        </w:rPr>
      </w:pPr>
    </w:p>
    <w:p w14:paraId="7D499F6E" w14:textId="529E5BB8" w:rsidR="00613589" w:rsidRPr="00FE0356" w:rsidRDefault="00613589" w:rsidP="00FE0356">
      <w:pPr>
        <w:jc w:val="both"/>
        <w:rPr>
          <w:b/>
        </w:rPr>
      </w:pPr>
      <w:r>
        <w:rPr>
          <w:b/>
        </w:rPr>
        <w:t xml:space="preserve">V Praze </w:t>
      </w:r>
      <w:r w:rsidR="007345AE">
        <w:rPr>
          <w:b/>
        </w:rPr>
        <w:t>30</w:t>
      </w:r>
      <w:r w:rsidR="00033182">
        <w:rPr>
          <w:b/>
        </w:rPr>
        <w:t>/0</w:t>
      </w:r>
      <w:r w:rsidR="007345AE">
        <w:rPr>
          <w:b/>
        </w:rPr>
        <w:t>9</w:t>
      </w:r>
      <w:r w:rsidR="00943570">
        <w:rPr>
          <w:b/>
        </w:rPr>
        <w:t>/</w:t>
      </w:r>
      <w:r>
        <w:rPr>
          <w:b/>
        </w:rPr>
        <w:t>20</w:t>
      </w:r>
      <w:r w:rsidR="00696874">
        <w:rPr>
          <w:b/>
        </w:rPr>
        <w:t>18</w:t>
      </w:r>
      <w:r w:rsidR="00FE0356">
        <w:rPr>
          <w:b/>
        </w:rPr>
        <w:tab/>
      </w:r>
      <w:r w:rsidR="00FE0356">
        <w:rPr>
          <w:b/>
        </w:rPr>
        <w:tab/>
      </w:r>
      <w:r w:rsidR="00FE0356">
        <w:rPr>
          <w:b/>
        </w:rPr>
        <w:tab/>
      </w:r>
      <w:r w:rsidR="00FE0356">
        <w:rPr>
          <w:b/>
        </w:rPr>
        <w:tab/>
      </w:r>
      <w:r w:rsidR="00FE0356">
        <w:rPr>
          <w:b/>
        </w:rPr>
        <w:tab/>
      </w:r>
      <w:r w:rsidR="00FE0356">
        <w:rPr>
          <w:b/>
        </w:rPr>
        <w:tab/>
      </w:r>
      <w:r w:rsidR="00FE0356">
        <w:rPr>
          <w:b/>
        </w:rPr>
        <w:tab/>
        <w:t>Ing. Jiří Houra</w:t>
      </w:r>
    </w:p>
    <w:sectPr w:rsidR="00613589" w:rsidRPr="00FE035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42433" w14:textId="77777777" w:rsidR="00D159CE" w:rsidRDefault="00D159CE" w:rsidP="00613589">
      <w:pPr>
        <w:spacing w:after="0" w:line="240" w:lineRule="auto"/>
      </w:pPr>
      <w:r>
        <w:separator/>
      </w:r>
    </w:p>
  </w:endnote>
  <w:endnote w:type="continuationSeparator" w:id="0">
    <w:p w14:paraId="7E1A24B3" w14:textId="77777777" w:rsidR="00D159CE" w:rsidRDefault="00D159CE" w:rsidP="00613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F30D2" w14:textId="03BECB6C" w:rsidR="009E71C3" w:rsidRDefault="009E71C3" w:rsidP="00033182">
    <w:pPr>
      <w:pStyle w:val="Zhlav"/>
      <w:tabs>
        <w:tab w:val="clear" w:pos="4536"/>
        <w:tab w:val="clear" w:pos="9072"/>
        <w:tab w:val="right" w:pos="8222"/>
      </w:tabs>
      <w:rPr>
        <w:i/>
        <w:sz w:val="18"/>
      </w:rPr>
    </w:pPr>
    <w:r>
      <w:rPr>
        <w:i/>
        <w:sz w:val="18"/>
      </w:rPr>
      <w:t xml:space="preserve">Projekt pro provedení stavby  </w:t>
    </w:r>
    <w:r w:rsidRPr="00A6533B">
      <w:rPr>
        <w:i/>
        <w:sz w:val="18"/>
      </w:rPr>
      <w:tab/>
    </w:r>
    <w:r>
      <w:rPr>
        <w:i/>
        <w:sz w:val="18"/>
      </w:rPr>
      <w:t>09/2018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32C0E" w14:textId="77777777" w:rsidR="00D159CE" w:rsidRDefault="00D159CE" w:rsidP="00613589">
      <w:pPr>
        <w:spacing w:after="0" w:line="240" w:lineRule="auto"/>
      </w:pPr>
      <w:r>
        <w:separator/>
      </w:r>
    </w:p>
  </w:footnote>
  <w:footnote w:type="continuationSeparator" w:id="0">
    <w:p w14:paraId="2C3E0DEE" w14:textId="77777777" w:rsidR="00D159CE" w:rsidRDefault="00D159CE" w:rsidP="00613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EC3B7" w14:textId="2E127576" w:rsidR="009E71C3" w:rsidRPr="00A6533B" w:rsidRDefault="009E71C3" w:rsidP="00033182">
    <w:pPr>
      <w:pStyle w:val="Zhlav"/>
      <w:tabs>
        <w:tab w:val="clear" w:pos="4536"/>
        <w:tab w:val="clear" w:pos="9072"/>
        <w:tab w:val="right" w:pos="8222"/>
      </w:tabs>
      <w:rPr>
        <w:i/>
        <w:sz w:val="1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0" wp14:anchorId="41A71A74" wp14:editId="42AEB1E0">
          <wp:simplePos x="0" y="0"/>
          <wp:positionH relativeFrom="column">
            <wp:posOffset>5367020</wp:posOffset>
          </wp:positionH>
          <wp:positionV relativeFrom="paragraph">
            <wp:posOffset>-20320</wp:posOffset>
          </wp:positionV>
          <wp:extent cx="353060" cy="301625"/>
          <wp:effectExtent l="0" t="0" r="8890" b="3175"/>
          <wp:wrapSquare wrapText="bothSides"/>
          <wp:docPr id="1" name="Obrázek 1" descr="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sz w:val="18"/>
      </w:rPr>
      <w:t>Rekonstrukce – Knihovna Sokolov</w:t>
    </w:r>
    <w:r w:rsidRPr="00A6533B">
      <w:rPr>
        <w:i/>
        <w:sz w:val="18"/>
      </w:rPr>
      <w:tab/>
    </w:r>
    <w:r w:rsidRPr="00794BA9">
      <w:rPr>
        <w:rFonts w:ascii="Calibri" w:hAnsi="Calibri" w:cs="Calibri"/>
        <w:b/>
        <w:i/>
        <w:sz w:val="18"/>
        <w:szCs w:val="18"/>
      </w:rPr>
      <w:t>HSD statika s.r.o.</w:t>
    </w:r>
    <w:r w:rsidRPr="00A6533B">
      <w:rPr>
        <w:i/>
        <w:sz w:val="18"/>
      </w:rPr>
      <w:tab/>
    </w:r>
  </w:p>
  <w:p w14:paraId="466700B2" w14:textId="60CAC3FA" w:rsidR="009E71C3" w:rsidRPr="00A6533B" w:rsidRDefault="009E71C3" w:rsidP="00033182">
    <w:pPr>
      <w:pStyle w:val="Zhlav"/>
      <w:pBdr>
        <w:bottom w:val="single" w:sz="6" w:space="1" w:color="auto"/>
      </w:pBdr>
      <w:tabs>
        <w:tab w:val="clear" w:pos="4536"/>
        <w:tab w:val="clear" w:pos="9072"/>
        <w:tab w:val="right" w:pos="8222"/>
      </w:tabs>
      <w:rPr>
        <w:i/>
        <w:sz w:val="18"/>
      </w:rPr>
    </w:pPr>
    <w:r>
      <w:rPr>
        <w:i/>
        <w:sz w:val="18"/>
      </w:rPr>
      <w:t>Staré Náměstí č.p. 134, 135</w:t>
    </w:r>
    <w:r w:rsidRPr="00A6533B">
      <w:rPr>
        <w:i/>
        <w:sz w:val="18"/>
      </w:rPr>
      <w:tab/>
    </w:r>
    <w:r>
      <w:rPr>
        <w:i/>
        <w:sz w:val="18"/>
      </w:rPr>
      <w:t xml:space="preserve"> </w:t>
    </w:r>
    <w:r w:rsidRPr="00794BA9">
      <w:rPr>
        <w:rFonts w:ascii="Calibri" w:hAnsi="Calibri" w:cs="Calibri"/>
        <w:i/>
        <w:w w:val="90"/>
        <w:sz w:val="14"/>
        <w:szCs w:val="16"/>
      </w:rPr>
      <w:t>PROJEKČNÍ KANCELÁŘ</w:t>
    </w:r>
    <w:r w:rsidRPr="00A6533B">
      <w:rPr>
        <w:i/>
        <w:sz w:val="18"/>
      </w:rPr>
      <w:tab/>
    </w:r>
  </w:p>
  <w:p w14:paraId="789295DC" w14:textId="77777777" w:rsidR="009E71C3" w:rsidRDefault="009E71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86EFD"/>
    <w:multiLevelType w:val="hybridMultilevel"/>
    <w:tmpl w:val="58368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B7519"/>
    <w:multiLevelType w:val="hybridMultilevel"/>
    <w:tmpl w:val="96D86BF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811DC"/>
    <w:multiLevelType w:val="hybridMultilevel"/>
    <w:tmpl w:val="576C3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54D3"/>
    <w:multiLevelType w:val="hybridMultilevel"/>
    <w:tmpl w:val="E7900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D4CB8"/>
    <w:multiLevelType w:val="hybridMultilevel"/>
    <w:tmpl w:val="5F14178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63C46"/>
    <w:multiLevelType w:val="hybridMultilevel"/>
    <w:tmpl w:val="2D940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72E1B"/>
    <w:multiLevelType w:val="hybridMultilevel"/>
    <w:tmpl w:val="96D86BF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92D42"/>
    <w:multiLevelType w:val="hybridMultilevel"/>
    <w:tmpl w:val="00984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A54F46"/>
    <w:multiLevelType w:val="hybridMultilevel"/>
    <w:tmpl w:val="DA06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AB3865"/>
    <w:multiLevelType w:val="hybridMultilevel"/>
    <w:tmpl w:val="6E9E3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CF7892"/>
    <w:multiLevelType w:val="hybridMultilevel"/>
    <w:tmpl w:val="AEC2EC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00F01"/>
    <w:multiLevelType w:val="hybridMultilevel"/>
    <w:tmpl w:val="87A8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1A434D"/>
    <w:multiLevelType w:val="hybridMultilevel"/>
    <w:tmpl w:val="6D70E42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185E0A"/>
    <w:multiLevelType w:val="hybridMultilevel"/>
    <w:tmpl w:val="96D86BF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587730"/>
    <w:multiLevelType w:val="hybridMultilevel"/>
    <w:tmpl w:val="8EE0C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367F36"/>
    <w:multiLevelType w:val="hybridMultilevel"/>
    <w:tmpl w:val="608EB6F2"/>
    <w:lvl w:ilvl="0" w:tplc="BA62E4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A90254"/>
    <w:multiLevelType w:val="hybridMultilevel"/>
    <w:tmpl w:val="0F5215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5"/>
  </w:num>
  <w:num w:numId="5">
    <w:abstractNumId w:val="16"/>
  </w:num>
  <w:num w:numId="6">
    <w:abstractNumId w:val="15"/>
  </w:num>
  <w:num w:numId="7">
    <w:abstractNumId w:val="2"/>
  </w:num>
  <w:num w:numId="8">
    <w:abstractNumId w:val="6"/>
  </w:num>
  <w:num w:numId="9">
    <w:abstractNumId w:val="4"/>
  </w:num>
  <w:num w:numId="10">
    <w:abstractNumId w:val="12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11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589"/>
    <w:rsid w:val="00007C1F"/>
    <w:rsid w:val="00033182"/>
    <w:rsid w:val="00034FB7"/>
    <w:rsid w:val="000954B2"/>
    <w:rsid w:val="000E11F9"/>
    <w:rsid w:val="00141DC7"/>
    <w:rsid w:val="00147C90"/>
    <w:rsid w:val="00156622"/>
    <w:rsid w:val="0018381B"/>
    <w:rsid w:val="00195E5F"/>
    <w:rsid w:val="001C05F1"/>
    <w:rsid w:val="001E5E1A"/>
    <w:rsid w:val="00206DAC"/>
    <w:rsid w:val="002234BB"/>
    <w:rsid w:val="002362F3"/>
    <w:rsid w:val="0025328B"/>
    <w:rsid w:val="00260ECC"/>
    <w:rsid w:val="00274CCC"/>
    <w:rsid w:val="002C0796"/>
    <w:rsid w:val="002C0EC1"/>
    <w:rsid w:val="002E6EE0"/>
    <w:rsid w:val="0031016A"/>
    <w:rsid w:val="0032085F"/>
    <w:rsid w:val="003603DE"/>
    <w:rsid w:val="00386912"/>
    <w:rsid w:val="00392498"/>
    <w:rsid w:val="003A551C"/>
    <w:rsid w:val="003F3FEA"/>
    <w:rsid w:val="00417769"/>
    <w:rsid w:val="00432C60"/>
    <w:rsid w:val="004639A6"/>
    <w:rsid w:val="004E38D2"/>
    <w:rsid w:val="00500756"/>
    <w:rsid w:val="0050476C"/>
    <w:rsid w:val="005078BA"/>
    <w:rsid w:val="00590C05"/>
    <w:rsid w:val="005B2746"/>
    <w:rsid w:val="005F0286"/>
    <w:rsid w:val="00613589"/>
    <w:rsid w:val="0062585C"/>
    <w:rsid w:val="00654358"/>
    <w:rsid w:val="00665291"/>
    <w:rsid w:val="006658C8"/>
    <w:rsid w:val="00696874"/>
    <w:rsid w:val="006B7D38"/>
    <w:rsid w:val="007345AE"/>
    <w:rsid w:val="00736FBF"/>
    <w:rsid w:val="007662BE"/>
    <w:rsid w:val="00827F5A"/>
    <w:rsid w:val="008320AC"/>
    <w:rsid w:val="008578EA"/>
    <w:rsid w:val="00900A80"/>
    <w:rsid w:val="00943570"/>
    <w:rsid w:val="009A4ECB"/>
    <w:rsid w:val="009B1A55"/>
    <w:rsid w:val="009D0DCD"/>
    <w:rsid w:val="009E71C3"/>
    <w:rsid w:val="009F64BA"/>
    <w:rsid w:val="00A1220A"/>
    <w:rsid w:val="00A61189"/>
    <w:rsid w:val="00A61821"/>
    <w:rsid w:val="00AA5484"/>
    <w:rsid w:val="00AD00C4"/>
    <w:rsid w:val="00AE4D15"/>
    <w:rsid w:val="00AF4C53"/>
    <w:rsid w:val="00B03AB3"/>
    <w:rsid w:val="00B07EE3"/>
    <w:rsid w:val="00B16F04"/>
    <w:rsid w:val="00B72A01"/>
    <w:rsid w:val="00BB1F36"/>
    <w:rsid w:val="00C10026"/>
    <w:rsid w:val="00C14C1C"/>
    <w:rsid w:val="00C67926"/>
    <w:rsid w:val="00C8709F"/>
    <w:rsid w:val="00CA2F80"/>
    <w:rsid w:val="00CF4F21"/>
    <w:rsid w:val="00CF7DFA"/>
    <w:rsid w:val="00D159CE"/>
    <w:rsid w:val="00D26A1C"/>
    <w:rsid w:val="00D42FD0"/>
    <w:rsid w:val="00DB5D39"/>
    <w:rsid w:val="00E01D0B"/>
    <w:rsid w:val="00E57106"/>
    <w:rsid w:val="00E72BEC"/>
    <w:rsid w:val="00EF0D38"/>
    <w:rsid w:val="00EF51B6"/>
    <w:rsid w:val="00F83777"/>
    <w:rsid w:val="00FA0A76"/>
    <w:rsid w:val="00FB26E0"/>
    <w:rsid w:val="00FC3A5B"/>
    <w:rsid w:val="00FE02AF"/>
    <w:rsid w:val="00FE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FFF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589"/>
  </w:style>
  <w:style w:type="paragraph" w:styleId="Nadpis1">
    <w:name w:val="heading 1"/>
    <w:basedOn w:val="Normln"/>
    <w:next w:val="Normln"/>
    <w:link w:val="Nadpis1Char"/>
    <w:qFormat/>
    <w:rsid w:val="00613589"/>
    <w:pPr>
      <w:keepNext/>
      <w:spacing w:after="120" w:line="240" w:lineRule="auto"/>
      <w:outlineLvl w:val="0"/>
    </w:pPr>
    <w:rPr>
      <w:rFonts w:ascii="Tahoma" w:eastAsia="Times New Roman" w:hAnsi="Tahoma" w:cs="Arial"/>
      <w:b/>
      <w:bCs/>
      <w:caps/>
      <w:spacing w:val="20"/>
      <w:kern w:val="32"/>
      <w:sz w:val="26"/>
      <w:szCs w:val="4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135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13589"/>
    <w:rPr>
      <w:rFonts w:ascii="Tahoma" w:eastAsia="Times New Roman" w:hAnsi="Tahoma" w:cs="Arial"/>
      <w:b/>
      <w:bCs/>
      <w:caps/>
      <w:spacing w:val="20"/>
      <w:kern w:val="32"/>
      <w:sz w:val="26"/>
      <w:szCs w:val="4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13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61358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613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13589"/>
  </w:style>
  <w:style w:type="paragraph" w:styleId="Zpat">
    <w:name w:val="footer"/>
    <w:basedOn w:val="Normln"/>
    <w:link w:val="ZpatChar"/>
    <w:uiPriority w:val="99"/>
    <w:unhideWhenUsed/>
    <w:rsid w:val="00613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589"/>
  </w:style>
  <w:style w:type="paragraph" w:styleId="Textbubliny">
    <w:name w:val="Balloon Text"/>
    <w:basedOn w:val="Normln"/>
    <w:link w:val="TextbublinyChar"/>
    <w:uiPriority w:val="99"/>
    <w:semiHidden/>
    <w:unhideWhenUsed/>
    <w:rsid w:val="00A12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589"/>
  </w:style>
  <w:style w:type="paragraph" w:styleId="Nadpis1">
    <w:name w:val="heading 1"/>
    <w:basedOn w:val="Normln"/>
    <w:next w:val="Normln"/>
    <w:link w:val="Nadpis1Char"/>
    <w:qFormat/>
    <w:rsid w:val="00613589"/>
    <w:pPr>
      <w:keepNext/>
      <w:spacing w:after="120" w:line="240" w:lineRule="auto"/>
      <w:outlineLvl w:val="0"/>
    </w:pPr>
    <w:rPr>
      <w:rFonts w:ascii="Tahoma" w:eastAsia="Times New Roman" w:hAnsi="Tahoma" w:cs="Arial"/>
      <w:b/>
      <w:bCs/>
      <w:caps/>
      <w:spacing w:val="20"/>
      <w:kern w:val="32"/>
      <w:sz w:val="26"/>
      <w:szCs w:val="4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135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13589"/>
    <w:rPr>
      <w:rFonts w:ascii="Tahoma" w:eastAsia="Times New Roman" w:hAnsi="Tahoma" w:cs="Arial"/>
      <w:b/>
      <w:bCs/>
      <w:caps/>
      <w:spacing w:val="20"/>
      <w:kern w:val="32"/>
      <w:sz w:val="26"/>
      <w:szCs w:val="4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13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61358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613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13589"/>
  </w:style>
  <w:style w:type="paragraph" w:styleId="Zpat">
    <w:name w:val="footer"/>
    <w:basedOn w:val="Normln"/>
    <w:link w:val="ZpatChar"/>
    <w:uiPriority w:val="99"/>
    <w:unhideWhenUsed/>
    <w:rsid w:val="00613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589"/>
  </w:style>
  <w:style w:type="paragraph" w:styleId="Textbubliny">
    <w:name w:val="Balloon Text"/>
    <w:basedOn w:val="Normln"/>
    <w:link w:val="TextbublinyChar"/>
    <w:uiPriority w:val="99"/>
    <w:semiHidden/>
    <w:unhideWhenUsed/>
    <w:rsid w:val="00A12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8</Pages>
  <Words>2393</Words>
  <Characters>14119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Houra</dc:creator>
  <cp:lastModifiedBy>Jiří Houra</cp:lastModifiedBy>
  <cp:revision>12</cp:revision>
  <cp:lastPrinted>2018-10-03T11:38:00Z</cp:lastPrinted>
  <dcterms:created xsi:type="dcterms:W3CDTF">2018-10-02T18:45:00Z</dcterms:created>
  <dcterms:modified xsi:type="dcterms:W3CDTF">2018-10-05T08:56:00Z</dcterms:modified>
</cp:coreProperties>
</file>